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B258" w14:textId="77777777" w:rsidR="007B604F" w:rsidRDefault="007B604F" w:rsidP="007B604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КОНТРАКТ № </w:t>
      </w:r>
      <w:r w:rsidRPr="007B604F">
        <w:rPr>
          <w:rFonts w:ascii="Times New Roman" w:eastAsia="Times New Roman" w:hAnsi="Times New Roman"/>
          <w:sz w:val="20"/>
          <w:szCs w:val="20"/>
          <w:lang w:eastAsia="ru-RU"/>
        </w:rPr>
        <w:t>1</w:t>
      </w:r>
      <w:r w:rsidR="00200605">
        <w:rPr>
          <w:rFonts w:ascii="Times New Roman" w:eastAsia="Times New Roman" w:hAnsi="Times New Roman"/>
          <w:sz w:val="20"/>
          <w:szCs w:val="20"/>
          <w:lang w:eastAsia="ru-RU"/>
        </w:rPr>
        <w:t>6</w:t>
      </w:r>
      <w:r w:rsidRPr="007B604F">
        <w:rPr>
          <w:rFonts w:ascii="Times New Roman" w:eastAsia="Times New Roman" w:hAnsi="Times New Roman"/>
          <w:sz w:val="20"/>
          <w:szCs w:val="20"/>
          <w:lang w:eastAsia="ru-RU"/>
        </w:rPr>
        <w:t>/662-2021</w:t>
      </w:r>
      <w:r w:rsidRPr="00422B6B">
        <w:rPr>
          <w:rFonts w:ascii="Times New Roman" w:eastAsia="Times New Roman" w:hAnsi="Times New Roman"/>
          <w:sz w:val="20"/>
          <w:szCs w:val="20"/>
          <w:lang w:eastAsia="ru-RU"/>
        </w:rPr>
        <w:t xml:space="preserve"> </w:t>
      </w:r>
    </w:p>
    <w:p w14:paraId="7FE9ACC3"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4295AA07" w14:textId="77777777" w:rsidR="007B604F" w:rsidRPr="00422B6B" w:rsidRDefault="007B604F" w:rsidP="007B604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(Идентификационный код закупки - </w:t>
      </w:r>
      <w:r w:rsidR="00200605" w:rsidRPr="00200605">
        <w:rPr>
          <w:rFonts w:ascii="Times New Roman" w:eastAsia="Times New Roman" w:hAnsi="Times New Roman"/>
          <w:sz w:val="20"/>
          <w:szCs w:val="20"/>
          <w:lang w:eastAsia="ru-RU"/>
        </w:rPr>
        <w:t>202781801081278430100100280011032244</w:t>
      </w:r>
      <w:r w:rsidRPr="00422B6B">
        <w:rPr>
          <w:rFonts w:ascii="Times New Roman" w:eastAsia="Times New Roman" w:hAnsi="Times New Roman"/>
          <w:sz w:val="20"/>
          <w:szCs w:val="20"/>
          <w:lang w:eastAsia="ru-RU"/>
        </w:rPr>
        <w:t>)</w:t>
      </w:r>
    </w:p>
    <w:p w14:paraId="02A8ABAF"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2060"/>
        <w:gridCol w:w="4819"/>
        <w:gridCol w:w="568"/>
        <w:gridCol w:w="1133"/>
        <w:gridCol w:w="851"/>
      </w:tblGrid>
      <w:tr w:rsidR="007B604F" w:rsidRPr="000018C6" w14:paraId="1460B8C1" w14:textId="77777777" w:rsidTr="00BE7D9B">
        <w:tc>
          <w:tcPr>
            <w:tcW w:w="2060" w:type="dxa"/>
          </w:tcPr>
          <w:p w14:paraId="1BCF0396" w14:textId="77777777" w:rsidR="007B604F" w:rsidRPr="00422B6B" w:rsidRDefault="007B604F" w:rsidP="00BE7D9B">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г. Санкт-Петербург</w:t>
            </w:r>
          </w:p>
        </w:tc>
        <w:tc>
          <w:tcPr>
            <w:tcW w:w="4819" w:type="dxa"/>
          </w:tcPr>
          <w:p w14:paraId="6FC94F02"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568" w:type="dxa"/>
          </w:tcPr>
          <w:p w14:paraId="18E8F571" w14:textId="77777777" w:rsidR="007B604F" w:rsidRPr="00422B6B" w:rsidRDefault="007B604F" w:rsidP="00BE7D9B">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«__»</w:t>
            </w:r>
          </w:p>
        </w:tc>
        <w:tc>
          <w:tcPr>
            <w:tcW w:w="1133" w:type="dxa"/>
          </w:tcPr>
          <w:p w14:paraId="3C1CB150" w14:textId="4E8F5E2D" w:rsidR="007B604F" w:rsidRPr="00422B6B" w:rsidRDefault="002374DA" w:rsidP="00BE7D9B">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января</w:t>
            </w:r>
            <w:bookmarkStart w:id="0" w:name="_GoBack"/>
            <w:bookmarkEnd w:id="0"/>
          </w:p>
        </w:tc>
        <w:tc>
          <w:tcPr>
            <w:tcW w:w="851" w:type="dxa"/>
          </w:tcPr>
          <w:p w14:paraId="33CB2BEB" w14:textId="77777777" w:rsidR="007B604F" w:rsidRPr="00422B6B" w:rsidRDefault="007B604F" w:rsidP="00BE7D9B">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r w:rsidRPr="00422B6B">
              <w:rPr>
                <w:rFonts w:ascii="Times New Roman" w:eastAsia="Times New Roman" w:hAnsi="Times New Roman"/>
                <w:sz w:val="20"/>
                <w:szCs w:val="20"/>
                <w:lang w:eastAsia="ru-RU"/>
              </w:rPr>
              <w:t xml:space="preserve"> г.</w:t>
            </w:r>
          </w:p>
        </w:tc>
      </w:tr>
    </w:tbl>
    <w:p w14:paraId="5D9C8A8B"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597BECCE" w14:textId="77777777" w:rsidR="007B604F" w:rsidRPr="00422B6B" w:rsidRDefault="007B604F" w:rsidP="007B604F">
      <w:pPr>
        <w:widowControl w:val="0"/>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D16BDD">
        <w:rPr>
          <w:rFonts w:ascii="Times New Roman" w:eastAsia="Times New Roman" w:hAnsi="Times New Roman"/>
          <w:sz w:val="20"/>
          <w:szCs w:val="20"/>
          <w:lang w:eastAsia="ru-RU"/>
        </w:rPr>
        <w:t xml:space="preserve">Государственное бюджетное общеобразовательное учреждение начальная школа – детский сад № 662 Кронштадтского района Санкт-Петербурга, именуемое в дальнейшем «Заказчик», в лице директора Новицкой Л.И., действующего на основании Устава, </w:t>
      </w:r>
      <w:r>
        <w:rPr>
          <w:rFonts w:ascii="Times New Roman" w:eastAsia="Times New Roman" w:hAnsi="Times New Roman"/>
          <w:sz w:val="20"/>
          <w:szCs w:val="20"/>
          <w:lang w:eastAsia="ru-RU"/>
        </w:rPr>
        <w:t xml:space="preserve">и </w:t>
      </w:r>
      <w:bookmarkStart w:id="1" w:name="_Hlk28101090"/>
      <w:r w:rsidRPr="00D16BDD">
        <w:rPr>
          <w:rFonts w:ascii="Times New Roman" w:eastAsia="Times New Roman" w:hAnsi="Times New Roman"/>
          <w:sz w:val="20"/>
          <w:szCs w:val="20"/>
          <w:lang w:eastAsia="ru-RU"/>
        </w:rPr>
        <w:t>Общество с ограниченной ответственностью «Социальное питание», именуемое в дальнейшем «Поставщик», в лице генер</w:t>
      </w:r>
      <w:r>
        <w:rPr>
          <w:rFonts w:ascii="Times New Roman" w:eastAsia="Times New Roman" w:hAnsi="Times New Roman"/>
          <w:sz w:val="20"/>
          <w:szCs w:val="20"/>
          <w:lang w:eastAsia="ru-RU"/>
        </w:rPr>
        <w:t xml:space="preserve">ального директора </w:t>
      </w:r>
      <w:proofErr w:type="spellStart"/>
      <w:r>
        <w:rPr>
          <w:rFonts w:ascii="Times New Roman" w:eastAsia="Times New Roman" w:hAnsi="Times New Roman"/>
          <w:sz w:val="20"/>
          <w:szCs w:val="20"/>
          <w:lang w:eastAsia="ru-RU"/>
        </w:rPr>
        <w:t>Дагирова</w:t>
      </w:r>
      <w:proofErr w:type="spellEnd"/>
      <w:r>
        <w:rPr>
          <w:rFonts w:ascii="Times New Roman" w:eastAsia="Times New Roman" w:hAnsi="Times New Roman"/>
          <w:sz w:val="20"/>
          <w:szCs w:val="20"/>
          <w:lang w:eastAsia="ru-RU"/>
        </w:rPr>
        <w:t xml:space="preserve"> З.И.</w:t>
      </w:r>
      <w:r w:rsidRPr="00D16BDD">
        <w:rPr>
          <w:rFonts w:ascii="Times New Roman" w:eastAsia="Times New Roman" w:hAnsi="Times New Roman"/>
          <w:sz w:val="20"/>
          <w:szCs w:val="20"/>
          <w:lang w:eastAsia="ru-RU"/>
        </w:rPr>
        <w:t xml:space="preserve">, действующего на основании Устава, </w:t>
      </w:r>
      <w:bookmarkEnd w:id="1"/>
      <w:r w:rsidRPr="00D16BDD">
        <w:rPr>
          <w:rFonts w:ascii="Times New Roman" w:eastAsia="Times New Roman" w:hAnsi="Times New Roman"/>
          <w:sz w:val="20"/>
          <w:szCs w:val="20"/>
          <w:lang w:eastAsia="ru-RU"/>
        </w:rPr>
        <w:t>с другой стороны</w:t>
      </w:r>
      <w:r w:rsidRPr="00422B6B">
        <w:rPr>
          <w:rFonts w:ascii="Times New Roman" w:eastAsia="Times New Roman" w:hAnsi="Times New Roman"/>
          <w:sz w:val="20"/>
          <w:szCs w:val="20"/>
          <w:lang w:eastAsia="ru-RU"/>
        </w:rPr>
        <w:t xml:space="preserve">, вместе именуемые в дальнейшем "Стороны", на основании </w:t>
      </w:r>
      <w:r>
        <w:rPr>
          <w:rFonts w:ascii="Times New Roman" w:eastAsia="Times New Roman" w:hAnsi="Times New Roman"/>
          <w:sz w:val="20"/>
          <w:szCs w:val="20"/>
          <w:lang w:eastAsia="ru-RU"/>
        </w:rPr>
        <w:t>п</w:t>
      </w:r>
      <w:r w:rsidRPr="007B604F">
        <w:rPr>
          <w:rFonts w:ascii="Times New Roman" w:eastAsia="Times New Roman" w:hAnsi="Times New Roman"/>
          <w:sz w:val="20"/>
          <w:szCs w:val="20"/>
          <w:lang w:eastAsia="ru-RU"/>
        </w:rPr>
        <w:t>ротокол</w:t>
      </w:r>
      <w:r>
        <w:rPr>
          <w:rFonts w:ascii="Times New Roman" w:eastAsia="Times New Roman" w:hAnsi="Times New Roman"/>
          <w:sz w:val="20"/>
          <w:szCs w:val="20"/>
          <w:lang w:eastAsia="ru-RU"/>
        </w:rPr>
        <w:t>а</w:t>
      </w:r>
      <w:r w:rsidRPr="007B604F">
        <w:rPr>
          <w:rFonts w:ascii="Times New Roman" w:eastAsia="Times New Roman" w:hAnsi="Times New Roman"/>
          <w:sz w:val="20"/>
          <w:szCs w:val="20"/>
          <w:lang w:eastAsia="ru-RU"/>
        </w:rPr>
        <w:t xml:space="preserve"> подведения итогов конкурса с ограниченным участием в электронной форме №0172200002820000054 от 31.12.2020 года</w:t>
      </w:r>
      <w:r w:rsidRPr="00422B6B">
        <w:rPr>
          <w:rFonts w:ascii="Times New Roman" w:eastAsia="Times New Roman" w:hAnsi="Times New Roman"/>
          <w:sz w:val="20"/>
          <w:szCs w:val="20"/>
          <w:lang w:eastAsia="ru-RU"/>
        </w:rPr>
        <w:t xml:space="preserve"> и в соответствии со статьей 83.2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023893C6"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4F89CCD9" w14:textId="77777777" w:rsidR="007B604F" w:rsidRPr="00422B6B" w:rsidRDefault="007B604F" w:rsidP="007B604F">
      <w:pPr>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I. ПРЕДМЕТ КОНТРАКТА</w:t>
      </w:r>
    </w:p>
    <w:p w14:paraId="74848A55"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Техническому заданию (Приложение N 2 к настоящему Контракту), а Заказчик обязуется принять и оплатить Товар в порядке и на условиях, предусмотренных настоящим Контрактом.</w:t>
      </w:r>
    </w:p>
    <w:p w14:paraId="1BBBC622"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1.2. Наименование и количество поставляемого Товара указаны в Спецификации (Приложение N 1 к настоящему Контракту). Функциональные, технические и качественные характеристики Товара установлены в Техническом задании (Приложение N 2 к настоящему Контракту) и в Приложении N 2.1 к настоящему Контракту.</w:t>
      </w:r>
    </w:p>
    <w:p w14:paraId="0DACC585"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38223783" w14:textId="77777777" w:rsidR="007B604F" w:rsidRPr="00422B6B" w:rsidRDefault="007B604F" w:rsidP="007B604F">
      <w:pPr>
        <w:widowControl w:val="0"/>
        <w:autoSpaceDE w:val="0"/>
        <w:autoSpaceDN w:val="0"/>
        <w:adjustRightInd w:val="0"/>
        <w:spacing w:after="0" w:line="240" w:lineRule="auto"/>
        <w:contextualSpacing/>
        <w:jc w:val="center"/>
        <w:outlineLvl w:val="1"/>
        <w:rPr>
          <w:rFonts w:ascii="Times New Roman" w:eastAsia="Times New Roman" w:hAnsi="Times New Roman"/>
          <w:b/>
          <w:sz w:val="20"/>
          <w:szCs w:val="20"/>
          <w:lang w:eastAsia="ru-RU"/>
        </w:rPr>
      </w:pPr>
      <w:r w:rsidRPr="00422B6B">
        <w:rPr>
          <w:rFonts w:ascii="Times New Roman" w:eastAsia="Times New Roman" w:hAnsi="Times New Roman"/>
          <w:b/>
          <w:sz w:val="20"/>
          <w:szCs w:val="20"/>
          <w:lang w:eastAsia="ru-RU"/>
        </w:rPr>
        <w:t>II. ЦЕНА КОНТРАКТА И ПОРЯДОК РАСЧЕТОВ</w:t>
      </w:r>
    </w:p>
    <w:p w14:paraId="13B87F46"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27F75C60" w14:textId="77777777" w:rsidR="007B604F" w:rsidRPr="007B604F" w:rsidRDefault="007B604F" w:rsidP="007B604F">
      <w:pPr>
        <w:widowControl w:val="0"/>
        <w:autoSpaceDE w:val="0"/>
        <w:autoSpaceDN w:val="0"/>
        <w:adjustRightInd w:val="0"/>
        <w:spacing w:after="0"/>
        <w:contextualSpacing/>
        <w:jc w:val="both"/>
        <w:rPr>
          <w:rFonts w:ascii="Times New Roman" w:eastAsia="Times New Roman" w:hAnsi="Times New Roman"/>
          <w:b/>
          <w:sz w:val="20"/>
          <w:szCs w:val="20"/>
          <w:lang w:eastAsia="ru-RU"/>
        </w:rPr>
      </w:pPr>
      <w:bookmarkStart w:id="2" w:name="Par57"/>
      <w:bookmarkStart w:id="3" w:name="Par60"/>
      <w:bookmarkEnd w:id="2"/>
      <w:bookmarkEnd w:id="3"/>
      <w:r w:rsidRPr="007B604F">
        <w:rPr>
          <w:rFonts w:ascii="Times New Roman" w:eastAsia="Times New Roman" w:hAnsi="Times New Roman"/>
          <w:b/>
          <w:sz w:val="20"/>
          <w:szCs w:val="20"/>
          <w:lang w:eastAsia="ru-RU"/>
        </w:rPr>
        <w:t xml:space="preserve">2.1. Цена Контракта составляет </w:t>
      </w:r>
      <w:r w:rsidR="00200605">
        <w:rPr>
          <w:rFonts w:ascii="Times New Roman" w:eastAsia="Times New Roman" w:hAnsi="Times New Roman"/>
          <w:b/>
          <w:sz w:val="20"/>
          <w:szCs w:val="20"/>
          <w:lang w:eastAsia="ru-RU"/>
        </w:rPr>
        <w:t>708 700,92</w:t>
      </w:r>
      <w:r w:rsidRPr="007B604F">
        <w:rPr>
          <w:rFonts w:ascii="Times New Roman" w:eastAsia="Times New Roman" w:hAnsi="Times New Roman"/>
          <w:b/>
          <w:sz w:val="20"/>
          <w:szCs w:val="20"/>
          <w:lang w:eastAsia="ru-RU"/>
        </w:rPr>
        <w:t xml:space="preserve"> (</w:t>
      </w:r>
      <w:r w:rsidR="00200605">
        <w:rPr>
          <w:rFonts w:ascii="Times New Roman" w:eastAsia="Times New Roman" w:hAnsi="Times New Roman"/>
          <w:b/>
          <w:sz w:val="20"/>
          <w:szCs w:val="20"/>
          <w:lang w:eastAsia="ru-RU"/>
        </w:rPr>
        <w:t>семьсот восемь</w:t>
      </w:r>
      <w:r w:rsidRPr="007B604F">
        <w:rPr>
          <w:rFonts w:ascii="Times New Roman" w:eastAsia="Times New Roman" w:hAnsi="Times New Roman"/>
          <w:b/>
          <w:sz w:val="20"/>
          <w:szCs w:val="20"/>
          <w:lang w:eastAsia="ru-RU"/>
        </w:rPr>
        <w:t xml:space="preserve"> тысяч </w:t>
      </w:r>
      <w:r w:rsidR="00200605">
        <w:rPr>
          <w:rFonts w:ascii="Times New Roman" w:eastAsia="Times New Roman" w:hAnsi="Times New Roman"/>
          <w:b/>
          <w:sz w:val="20"/>
          <w:szCs w:val="20"/>
          <w:lang w:eastAsia="ru-RU"/>
        </w:rPr>
        <w:t>семьсот</w:t>
      </w:r>
      <w:r w:rsidRPr="007B604F">
        <w:rPr>
          <w:rFonts w:ascii="Times New Roman" w:eastAsia="Times New Roman" w:hAnsi="Times New Roman"/>
          <w:b/>
          <w:sz w:val="20"/>
          <w:szCs w:val="20"/>
          <w:lang w:eastAsia="ru-RU"/>
        </w:rPr>
        <w:t>) рубл</w:t>
      </w:r>
      <w:r w:rsidR="00200605">
        <w:rPr>
          <w:rFonts w:ascii="Times New Roman" w:eastAsia="Times New Roman" w:hAnsi="Times New Roman"/>
          <w:b/>
          <w:sz w:val="20"/>
          <w:szCs w:val="20"/>
          <w:lang w:eastAsia="ru-RU"/>
        </w:rPr>
        <w:t>ей</w:t>
      </w:r>
      <w:r w:rsidRPr="007B604F">
        <w:rPr>
          <w:rFonts w:ascii="Times New Roman" w:eastAsia="Times New Roman" w:hAnsi="Times New Roman"/>
          <w:b/>
          <w:sz w:val="20"/>
          <w:szCs w:val="20"/>
          <w:lang w:eastAsia="ru-RU"/>
        </w:rPr>
        <w:t xml:space="preserve"> </w:t>
      </w:r>
      <w:r w:rsidR="00200605">
        <w:rPr>
          <w:rFonts w:ascii="Times New Roman" w:eastAsia="Times New Roman" w:hAnsi="Times New Roman"/>
          <w:b/>
          <w:sz w:val="20"/>
          <w:szCs w:val="20"/>
          <w:lang w:eastAsia="ru-RU"/>
        </w:rPr>
        <w:t>92</w:t>
      </w:r>
      <w:r w:rsidRPr="007B604F">
        <w:rPr>
          <w:rFonts w:ascii="Times New Roman" w:eastAsia="Times New Roman" w:hAnsi="Times New Roman"/>
          <w:b/>
          <w:sz w:val="20"/>
          <w:szCs w:val="20"/>
          <w:lang w:eastAsia="ru-RU"/>
        </w:rPr>
        <w:t xml:space="preserve"> копеек, в том числе НДС.</w:t>
      </w:r>
    </w:p>
    <w:p w14:paraId="579F8E57" w14:textId="77777777" w:rsidR="007B604F" w:rsidRPr="00422B6B" w:rsidRDefault="007B604F" w:rsidP="007B604F">
      <w:pPr>
        <w:widowControl w:val="0"/>
        <w:autoSpaceDE w:val="0"/>
        <w:autoSpaceDN w:val="0"/>
        <w:adjustRightInd w:val="0"/>
        <w:spacing w:after="0"/>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Цена каждого этапа исполнения Контракта составляет:</w:t>
      </w:r>
    </w:p>
    <w:p w14:paraId="1F2473AD" w14:textId="77777777" w:rsidR="007B604F" w:rsidRPr="00E54961" w:rsidRDefault="00E54961" w:rsidP="007B604F">
      <w:pPr>
        <w:widowControl w:val="0"/>
        <w:autoSpaceDE w:val="0"/>
        <w:autoSpaceDN w:val="0"/>
        <w:adjustRightInd w:val="0"/>
        <w:spacing w:after="0"/>
        <w:contextualSpacing/>
        <w:jc w:val="both"/>
        <w:rPr>
          <w:rFonts w:ascii="Times New Roman" w:eastAsia="Times New Roman" w:hAnsi="Times New Roman"/>
          <w:b/>
          <w:sz w:val="20"/>
          <w:szCs w:val="20"/>
          <w:lang w:eastAsia="ru-RU"/>
        </w:rPr>
      </w:pPr>
      <w:r w:rsidRPr="00E54961">
        <w:rPr>
          <w:rFonts w:ascii="Times New Roman" w:eastAsia="Times New Roman" w:hAnsi="Times New Roman"/>
          <w:b/>
          <w:sz w:val="20"/>
          <w:szCs w:val="20"/>
          <w:lang w:eastAsia="ru-RU"/>
        </w:rPr>
        <w:t xml:space="preserve">по этапу N 1 – </w:t>
      </w:r>
      <w:r w:rsidR="00200605">
        <w:rPr>
          <w:rFonts w:ascii="Times New Roman" w:eastAsia="Times New Roman" w:hAnsi="Times New Roman"/>
          <w:b/>
          <w:sz w:val="20"/>
          <w:szCs w:val="20"/>
          <w:lang w:eastAsia="ru-RU"/>
        </w:rPr>
        <w:t>354 350,46</w:t>
      </w:r>
      <w:r w:rsidRPr="00E54961">
        <w:rPr>
          <w:rFonts w:ascii="Times New Roman" w:eastAsia="Times New Roman" w:hAnsi="Times New Roman"/>
          <w:b/>
          <w:sz w:val="20"/>
          <w:szCs w:val="20"/>
          <w:lang w:eastAsia="ru-RU"/>
        </w:rPr>
        <w:t xml:space="preserve"> (</w:t>
      </w:r>
      <w:r w:rsidR="00200605">
        <w:rPr>
          <w:rFonts w:ascii="Times New Roman" w:eastAsia="Times New Roman" w:hAnsi="Times New Roman"/>
          <w:b/>
          <w:sz w:val="20"/>
          <w:szCs w:val="20"/>
          <w:lang w:eastAsia="ru-RU"/>
        </w:rPr>
        <w:t>триста пятьдесят четыре</w:t>
      </w:r>
      <w:r w:rsidRPr="00E54961">
        <w:rPr>
          <w:rFonts w:ascii="Times New Roman" w:eastAsia="Times New Roman" w:hAnsi="Times New Roman"/>
          <w:b/>
          <w:sz w:val="20"/>
          <w:szCs w:val="20"/>
          <w:lang w:eastAsia="ru-RU"/>
        </w:rPr>
        <w:t xml:space="preserve"> тысяч</w:t>
      </w:r>
      <w:r w:rsidR="00200605">
        <w:rPr>
          <w:rFonts w:ascii="Times New Roman" w:eastAsia="Times New Roman" w:hAnsi="Times New Roman"/>
          <w:b/>
          <w:sz w:val="20"/>
          <w:szCs w:val="20"/>
          <w:lang w:eastAsia="ru-RU"/>
        </w:rPr>
        <w:t>и</w:t>
      </w:r>
      <w:r w:rsidRPr="00E54961">
        <w:rPr>
          <w:rFonts w:ascii="Times New Roman" w:eastAsia="Times New Roman" w:hAnsi="Times New Roman"/>
          <w:b/>
          <w:sz w:val="20"/>
          <w:szCs w:val="20"/>
          <w:lang w:eastAsia="ru-RU"/>
        </w:rPr>
        <w:t xml:space="preserve"> </w:t>
      </w:r>
      <w:r w:rsidR="00200605">
        <w:rPr>
          <w:rFonts w:ascii="Times New Roman" w:eastAsia="Times New Roman" w:hAnsi="Times New Roman"/>
          <w:b/>
          <w:sz w:val="20"/>
          <w:szCs w:val="20"/>
          <w:lang w:eastAsia="ru-RU"/>
        </w:rPr>
        <w:t>триста пятьдесят</w:t>
      </w:r>
      <w:r w:rsidRPr="00E54961">
        <w:rPr>
          <w:rFonts w:ascii="Times New Roman" w:eastAsia="Times New Roman" w:hAnsi="Times New Roman"/>
          <w:b/>
          <w:sz w:val="20"/>
          <w:szCs w:val="20"/>
          <w:lang w:eastAsia="ru-RU"/>
        </w:rPr>
        <w:t xml:space="preserve">) рублей </w:t>
      </w:r>
      <w:r w:rsidR="00BE3022">
        <w:rPr>
          <w:rFonts w:ascii="Times New Roman" w:eastAsia="Times New Roman" w:hAnsi="Times New Roman"/>
          <w:b/>
          <w:sz w:val="20"/>
          <w:szCs w:val="20"/>
          <w:lang w:eastAsia="ru-RU"/>
        </w:rPr>
        <w:t>4</w:t>
      </w:r>
      <w:r w:rsidR="00200605">
        <w:rPr>
          <w:rFonts w:ascii="Times New Roman" w:eastAsia="Times New Roman" w:hAnsi="Times New Roman"/>
          <w:b/>
          <w:sz w:val="20"/>
          <w:szCs w:val="20"/>
          <w:lang w:eastAsia="ru-RU"/>
        </w:rPr>
        <w:t>6</w:t>
      </w:r>
      <w:r w:rsidR="007B604F" w:rsidRPr="00E54961">
        <w:rPr>
          <w:rFonts w:ascii="Times New Roman" w:eastAsia="Times New Roman" w:hAnsi="Times New Roman"/>
          <w:b/>
          <w:sz w:val="20"/>
          <w:szCs w:val="20"/>
          <w:lang w:eastAsia="ru-RU"/>
        </w:rPr>
        <w:t xml:space="preserve"> копеек, в том числе НДС;</w:t>
      </w:r>
    </w:p>
    <w:p w14:paraId="5476860B" w14:textId="77777777" w:rsidR="007B604F" w:rsidRPr="00E54961" w:rsidRDefault="007B604F" w:rsidP="007B604F">
      <w:pPr>
        <w:widowControl w:val="0"/>
        <w:autoSpaceDE w:val="0"/>
        <w:autoSpaceDN w:val="0"/>
        <w:adjustRightInd w:val="0"/>
        <w:spacing w:after="0"/>
        <w:contextualSpacing/>
        <w:jc w:val="both"/>
        <w:rPr>
          <w:rFonts w:ascii="Times New Roman" w:eastAsia="Times New Roman" w:hAnsi="Times New Roman"/>
          <w:b/>
          <w:sz w:val="20"/>
          <w:szCs w:val="20"/>
          <w:lang w:eastAsia="ru-RU"/>
        </w:rPr>
      </w:pPr>
      <w:r w:rsidRPr="00E54961">
        <w:rPr>
          <w:rFonts w:ascii="Times New Roman" w:eastAsia="Times New Roman" w:hAnsi="Times New Roman"/>
          <w:b/>
          <w:sz w:val="20"/>
          <w:szCs w:val="20"/>
          <w:lang w:eastAsia="ru-RU"/>
        </w:rPr>
        <w:t xml:space="preserve">по этапу N 2 - </w:t>
      </w:r>
      <w:r w:rsidR="00200605">
        <w:rPr>
          <w:rFonts w:ascii="Times New Roman" w:eastAsia="Times New Roman" w:hAnsi="Times New Roman"/>
          <w:b/>
          <w:sz w:val="20"/>
          <w:szCs w:val="20"/>
          <w:lang w:eastAsia="ru-RU"/>
        </w:rPr>
        <w:t>354 350,46</w:t>
      </w:r>
      <w:r w:rsidR="00200605" w:rsidRPr="00E54961">
        <w:rPr>
          <w:rFonts w:ascii="Times New Roman" w:eastAsia="Times New Roman" w:hAnsi="Times New Roman"/>
          <w:b/>
          <w:sz w:val="20"/>
          <w:szCs w:val="20"/>
          <w:lang w:eastAsia="ru-RU"/>
        </w:rPr>
        <w:t xml:space="preserve"> (</w:t>
      </w:r>
      <w:r w:rsidR="00200605">
        <w:rPr>
          <w:rFonts w:ascii="Times New Roman" w:eastAsia="Times New Roman" w:hAnsi="Times New Roman"/>
          <w:b/>
          <w:sz w:val="20"/>
          <w:szCs w:val="20"/>
          <w:lang w:eastAsia="ru-RU"/>
        </w:rPr>
        <w:t>триста пятьдесят четыре</w:t>
      </w:r>
      <w:r w:rsidR="00200605" w:rsidRPr="00E54961">
        <w:rPr>
          <w:rFonts w:ascii="Times New Roman" w:eastAsia="Times New Roman" w:hAnsi="Times New Roman"/>
          <w:b/>
          <w:sz w:val="20"/>
          <w:szCs w:val="20"/>
          <w:lang w:eastAsia="ru-RU"/>
        </w:rPr>
        <w:t xml:space="preserve"> тысяч</w:t>
      </w:r>
      <w:r w:rsidR="00200605">
        <w:rPr>
          <w:rFonts w:ascii="Times New Roman" w:eastAsia="Times New Roman" w:hAnsi="Times New Roman"/>
          <w:b/>
          <w:sz w:val="20"/>
          <w:szCs w:val="20"/>
          <w:lang w:eastAsia="ru-RU"/>
        </w:rPr>
        <w:t>и</w:t>
      </w:r>
      <w:r w:rsidR="00200605" w:rsidRPr="00E54961">
        <w:rPr>
          <w:rFonts w:ascii="Times New Roman" w:eastAsia="Times New Roman" w:hAnsi="Times New Roman"/>
          <w:b/>
          <w:sz w:val="20"/>
          <w:szCs w:val="20"/>
          <w:lang w:eastAsia="ru-RU"/>
        </w:rPr>
        <w:t xml:space="preserve"> </w:t>
      </w:r>
      <w:r w:rsidR="00200605">
        <w:rPr>
          <w:rFonts w:ascii="Times New Roman" w:eastAsia="Times New Roman" w:hAnsi="Times New Roman"/>
          <w:b/>
          <w:sz w:val="20"/>
          <w:szCs w:val="20"/>
          <w:lang w:eastAsia="ru-RU"/>
        </w:rPr>
        <w:t>триста пятьдесят</w:t>
      </w:r>
      <w:r w:rsidR="00200605" w:rsidRPr="00E54961">
        <w:rPr>
          <w:rFonts w:ascii="Times New Roman" w:eastAsia="Times New Roman" w:hAnsi="Times New Roman"/>
          <w:b/>
          <w:sz w:val="20"/>
          <w:szCs w:val="20"/>
          <w:lang w:eastAsia="ru-RU"/>
        </w:rPr>
        <w:t xml:space="preserve">) рублей </w:t>
      </w:r>
      <w:r w:rsidR="00200605">
        <w:rPr>
          <w:rFonts w:ascii="Times New Roman" w:eastAsia="Times New Roman" w:hAnsi="Times New Roman"/>
          <w:b/>
          <w:sz w:val="20"/>
          <w:szCs w:val="20"/>
          <w:lang w:eastAsia="ru-RU"/>
        </w:rPr>
        <w:t>46</w:t>
      </w:r>
      <w:r w:rsidR="00200605" w:rsidRPr="00E54961">
        <w:rPr>
          <w:rFonts w:ascii="Times New Roman" w:eastAsia="Times New Roman" w:hAnsi="Times New Roman"/>
          <w:b/>
          <w:sz w:val="20"/>
          <w:szCs w:val="20"/>
          <w:lang w:eastAsia="ru-RU"/>
        </w:rPr>
        <w:t xml:space="preserve"> копеек, в том числе </w:t>
      </w:r>
      <w:proofErr w:type="gramStart"/>
      <w:r w:rsidR="00200605" w:rsidRPr="00E54961">
        <w:rPr>
          <w:rFonts w:ascii="Times New Roman" w:eastAsia="Times New Roman" w:hAnsi="Times New Roman"/>
          <w:b/>
          <w:sz w:val="20"/>
          <w:szCs w:val="20"/>
          <w:lang w:eastAsia="ru-RU"/>
        </w:rPr>
        <w:t>НДС;</w:t>
      </w:r>
      <w:r w:rsidRPr="00E54961">
        <w:rPr>
          <w:rFonts w:ascii="Times New Roman" w:eastAsia="Times New Roman" w:hAnsi="Times New Roman"/>
          <w:b/>
          <w:sz w:val="20"/>
          <w:szCs w:val="20"/>
          <w:lang w:eastAsia="ru-RU"/>
        </w:rPr>
        <w:t>.</w:t>
      </w:r>
      <w:proofErr w:type="gramEnd"/>
    </w:p>
    <w:p w14:paraId="620137CC" w14:textId="77777777" w:rsidR="007B604F" w:rsidRPr="00422B6B" w:rsidRDefault="007B604F" w:rsidP="007B604F">
      <w:pPr>
        <w:widowControl w:val="0"/>
        <w:autoSpaceDE w:val="0"/>
        <w:autoSpaceDN w:val="0"/>
        <w:adjustRightInd w:val="0"/>
        <w:spacing w:before="240" w:after="0"/>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Цена единицы Товара установлена в Спецификации (</w:t>
      </w:r>
      <w:hyperlink w:anchor="Par326" w:tooltip="СПЕЦИФИКАЦИЯ" w:history="1">
        <w:r w:rsidRPr="00422B6B">
          <w:rPr>
            <w:rFonts w:ascii="Times New Roman" w:eastAsia="Times New Roman" w:hAnsi="Times New Roman"/>
            <w:sz w:val="20"/>
            <w:szCs w:val="20"/>
            <w:lang w:eastAsia="ru-RU"/>
          </w:rPr>
          <w:t>Приложение N 1</w:t>
        </w:r>
      </w:hyperlink>
      <w:r w:rsidRPr="00422B6B">
        <w:rPr>
          <w:rFonts w:ascii="Times New Roman" w:eastAsia="Times New Roman" w:hAnsi="Times New Roman"/>
          <w:sz w:val="20"/>
          <w:szCs w:val="20"/>
          <w:lang w:eastAsia="ru-RU"/>
        </w:rPr>
        <w:t xml:space="preserve"> к настоящему Контракту).</w:t>
      </w:r>
    </w:p>
    <w:p w14:paraId="63C68B3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52D78B5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14:paraId="3209FBC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14:paraId="440BB87C"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10B14EAF" w14:textId="77777777" w:rsidR="007B604F" w:rsidRPr="00422B6B" w:rsidRDefault="007B604F" w:rsidP="007B604F">
      <w:pPr>
        <w:widowControl w:val="0"/>
        <w:autoSpaceDE w:val="0"/>
        <w:autoSpaceDN w:val="0"/>
        <w:adjustRightInd w:val="0"/>
        <w:spacing w:before="240" w:after="0"/>
        <w:contextualSpacing/>
        <w:jc w:val="both"/>
        <w:rPr>
          <w:rFonts w:ascii="Times New Roman" w:eastAsia="Times New Roman" w:hAnsi="Times New Roman"/>
          <w:sz w:val="20"/>
          <w:szCs w:val="20"/>
          <w:lang w:eastAsia="ru-RU"/>
        </w:rPr>
      </w:pPr>
      <w:bookmarkStart w:id="4" w:name="Par64"/>
      <w:bookmarkEnd w:id="4"/>
      <w:r w:rsidRPr="00422B6B">
        <w:rPr>
          <w:rFonts w:ascii="Times New Roman" w:eastAsia="Times New Roman" w:hAnsi="Times New Roman"/>
          <w:sz w:val="20"/>
          <w:szCs w:val="20"/>
          <w:lang w:eastAsia="ru-RU"/>
        </w:rPr>
        <w:t>2.3. Источник финансирования Контракта - Субсидии бюджетным учреждениям из бюджета Санкт-Петербурга на 2021-2022 год в соответствии с Законом Санкт-Петербурга «О бюджете Санкт-Петербурга на 2021 год и на плановый период 2021 и 2022 годов», код ОСГУ 342 «Увеличение стоимости продуктов питания».</w:t>
      </w:r>
    </w:p>
    <w:p w14:paraId="7D2436AF"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2.4. Оплата каждой партии Товара, определенной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w:t>
      </w:r>
      <w:r>
        <w:rPr>
          <w:rFonts w:ascii="Times New Roman" w:eastAsia="Times New Roman" w:hAnsi="Times New Roman"/>
          <w:sz w:val="20"/>
          <w:szCs w:val="20"/>
          <w:lang w:eastAsia="ru-RU"/>
        </w:rPr>
        <w:t>15</w:t>
      </w:r>
      <w:r w:rsidRPr="00422B6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пятнадцати</w:t>
      </w:r>
      <w:r w:rsidRPr="00422B6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рабочих</w:t>
      </w:r>
      <w:r w:rsidRPr="00422B6B">
        <w:rPr>
          <w:rFonts w:ascii="Times New Roman" w:eastAsia="Times New Roman" w:hAnsi="Times New Roman"/>
          <w:sz w:val="20"/>
          <w:szCs w:val="20"/>
          <w:lang w:eastAsia="ru-RU"/>
        </w:rPr>
        <w:t xml:space="preserve"> дней со дня подписания Сторонами соответствующей товарной накладной по </w:t>
      </w:r>
      <w:hyperlink r:id="rId7" w:history="1">
        <w:r w:rsidRPr="00422B6B">
          <w:rPr>
            <w:rFonts w:ascii="Times New Roman" w:eastAsia="Times New Roman" w:hAnsi="Times New Roman"/>
            <w:sz w:val="20"/>
            <w:szCs w:val="20"/>
            <w:lang w:eastAsia="ru-RU"/>
          </w:rPr>
          <w:t>форме N ТОРГ-12</w:t>
        </w:r>
      </w:hyperlink>
      <w:r w:rsidRPr="00422B6B">
        <w:rPr>
          <w:rFonts w:ascii="Times New Roman" w:eastAsia="Times New Roman" w:hAnsi="Times New Roman"/>
          <w:sz w:val="20"/>
          <w:szCs w:val="20"/>
          <w:lang w:eastAsia="ru-RU"/>
        </w:rPr>
        <w:t>.</w:t>
      </w:r>
    </w:p>
    <w:p w14:paraId="7152D0B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5" w:name="Par79"/>
      <w:bookmarkEnd w:id="5"/>
      <w:r w:rsidRPr="00422B6B">
        <w:rPr>
          <w:rFonts w:ascii="Times New Roman" w:eastAsia="Times New Roman" w:hAnsi="Times New Roman"/>
          <w:sz w:val="20"/>
          <w:szCs w:val="20"/>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111E8B33"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w:t>
      </w:r>
      <w:r w:rsidRPr="00422B6B">
        <w:rPr>
          <w:rFonts w:ascii="Times New Roman" w:eastAsia="Times New Roman" w:hAnsi="Times New Roman"/>
          <w:sz w:val="20"/>
          <w:szCs w:val="20"/>
          <w:lang w:eastAsia="ru-RU"/>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BCEE15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6" w:name="Par81"/>
      <w:bookmarkEnd w:id="6"/>
      <w:r w:rsidRPr="00422B6B">
        <w:rPr>
          <w:rFonts w:ascii="Times New Roman" w:eastAsia="Times New Roman" w:hAnsi="Times New Roman"/>
          <w:sz w:val="20"/>
          <w:szCs w:val="20"/>
          <w:lang w:eastAsia="ru-RU"/>
        </w:rPr>
        <w:t>2.7. Датой оплаты считается дата списания денежных средств со счета Заказчика, указанного в настоящем Контракте.</w:t>
      </w:r>
    </w:p>
    <w:p w14:paraId="2AA7C131"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00AB2E93" w14:textId="77777777" w:rsidR="007B604F" w:rsidRPr="00422B6B" w:rsidRDefault="007B604F" w:rsidP="00E54961">
      <w:pPr>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III. ПОРЯДОК, СРОКИ И УСЛОВИЯ ПОСТАВКИ И ПРИЕМКИ ТОВАРА</w:t>
      </w:r>
    </w:p>
    <w:p w14:paraId="4226729A"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5807567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Заявка направляется Заказчиком не позднее чем за </w:t>
      </w:r>
      <w:r w:rsidR="00E54961">
        <w:rPr>
          <w:rFonts w:ascii="Times New Roman" w:eastAsia="Times New Roman" w:hAnsi="Times New Roman"/>
          <w:sz w:val="20"/>
          <w:szCs w:val="20"/>
          <w:lang w:eastAsia="ru-RU"/>
        </w:rPr>
        <w:t>3</w:t>
      </w:r>
      <w:r w:rsidRPr="00422B6B">
        <w:rPr>
          <w:rFonts w:ascii="Times New Roman" w:eastAsia="Times New Roman" w:hAnsi="Times New Roman"/>
          <w:sz w:val="20"/>
          <w:szCs w:val="20"/>
          <w:lang w:eastAsia="ru-RU"/>
        </w:rPr>
        <w:t xml:space="preserve"> (</w:t>
      </w:r>
      <w:r w:rsidR="00E54961">
        <w:rPr>
          <w:rFonts w:ascii="Times New Roman" w:eastAsia="Times New Roman" w:hAnsi="Times New Roman"/>
          <w:sz w:val="20"/>
          <w:szCs w:val="20"/>
          <w:lang w:eastAsia="ru-RU"/>
        </w:rPr>
        <w:t>три</w:t>
      </w:r>
      <w:r>
        <w:rPr>
          <w:rFonts w:ascii="Times New Roman" w:eastAsia="Times New Roman" w:hAnsi="Times New Roman"/>
          <w:sz w:val="20"/>
          <w:szCs w:val="20"/>
          <w:lang w:eastAsia="ru-RU"/>
        </w:rPr>
        <w:t xml:space="preserve">) </w:t>
      </w:r>
      <w:r w:rsidRPr="00422B6B">
        <w:rPr>
          <w:rFonts w:ascii="Times New Roman" w:eastAsia="Times New Roman" w:hAnsi="Times New Roman"/>
          <w:sz w:val="20"/>
          <w:szCs w:val="20"/>
          <w:lang w:eastAsia="ru-RU"/>
        </w:rPr>
        <w:t>рабочих</w:t>
      </w:r>
      <w:r>
        <w:rPr>
          <w:rFonts w:ascii="Times New Roman" w:eastAsia="Times New Roman" w:hAnsi="Times New Roman"/>
          <w:sz w:val="20"/>
          <w:szCs w:val="20"/>
          <w:lang w:eastAsia="ru-RU"/>
        </w:rPr>
        <w:t>/календарных</w:t>
      </w:r>
      <w:r w:rsidRPr="00422B6B">
        <w:rPr>
          <w:rFonts w:ascii="Times New Roman" w:eastAsia="Times New Roman" w:hAnsi="Times New Roman"/>
          <w:sz w:val="20"/>
          <w:szCs w:val="20"/>
          <w:lang w:eastAsia="ru-RU"/>
        </w:rPr>
        <w:t xml:space="preserve"> дня до предполагаемой поставки Товара в пределах срока, установленного пунктом 11.1 настоящего Контракта. Изменение содержания заявки возможно не менее чем за </w:t>
      </w:r>
      <w:r w:rsidR="00E54961">
        <w:rPr>
          <w:rFonts w:ascii="Times New Roman" w:eastAsia="Times New Roman" w:hAnsi="Times New Roman"/>
          <w:sz w:val="20"/>
          <w:szCs w:val="20"/>
          <w:lang w:eastAsia="ru-RU"/>
        </w:rPr>
        <w:t>1</w:t>
      </w:r>
      <w:r w:rsidRPr="00422B6B">
        <w:rPr>
          <w:rFonts w:ascii="Times New Roman" w:eastAsia="Times New Roman" w:hAnsi="Times New Roman"/>
          <w:sz w:val="20"/>
          <w:szCs w:val="20"/>
          <w:lang w:eastAsia="ru-RU"/>
        </w:rPr>
        <w:t xml:space="preserve"> (</w:t>
      </w:r>
      <w:r w:rsidR="00E54961">
        <w:rPr>
          <w:rFonts w:ascii="Times New Roman" w:eastAsia="Times New Roman" w:hAnsi="Times New Roman"/>
          <w:sz w:val="20"/>
          <w:szCs w:val="20"/>
          <w:lang w:eastAsia="ru-RU"/>
        </w:rPr>
        <w:t>один</w:t>
      </w:r>
      <w:r>
        <w:rPr>
          <w:rFonts w:ascii="Times New Roman" w:eastAsia="Times New Roman" w:hAnsi="Times New Roman"/>
          <w:sz w:val="20"/>
          <w:szCs w:val="20"/>
          <w:lang w:eastAsia="ru-RU"/>
        </w:rPr>
        <w:t xml:space="preserve">) </w:t>
      </w:r>
      <w:r w:rsidRPr="00422B6B">
        <w:rPr>
          <w:rFonts w:ascii="Times New Roman" w:eastAsia="Times New Roman" w:hAnsi="Times New Roman"/>
          <w:sz w:val="20"/>
          <w:szCs w:val="20"/>
          <w:lang w:eastAsia="ru-RU"/>
        </w:rPr>
        <w:t>рабочих</w:t>
      </w:r>
      <w:r>
        <w:rPr>
          <w:rFonts w:ascii="Times New Roman" w:eastAsia="Times New Roman" w:hAnsi="Times New Roman"/>
          <w:sz w:val="20"/>
          <w:szCs w:val="20"/>
          <w:lang w:eastAsia="ru-RU"/>
        </w:rPr>
        <w:t>/календарных</w:t>
      </w:r>
      <w:r w:rsidRPr="00422B6B">
        <w:rPr>
          <w:rFonts w:ascii="Times New Roman" w:eastAsia="Times New Roman" w:hAnsi="Times New Roman"/>
          <w:sz w:val="20"/>
          <w:szCs w:val="20"/>
          <w:lang w:eastAsia="ru-RU"/>
        </w:rPr>
        <w:t xml:space="preserve"> дня до предполагаемой даты поставки.</w:t>
      </w:r>
    </w:p>
    <w:p w14:paraId="2C8BD97C"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Поставка Товара по Заявкам осуществляется в течение </w:t>
      </w:r>
      <w:r w:rsidR="00E54961">
        <w:rPr>
          <w:rFonts w:ascii="Times New Roman" w:eastAsia="Times New Roman" w:hAnsi="Times New Roman"/>
          <w:sz w:val="20"/>
          <w:szCs w:val="20"/>
          <w:lang w:eastAsia="ru-RU"/>
        </w:rPr>
        <w:t>1</w:t>
      </w:r>
      <w:r w:rsidRPr="00422B6B">
        <w:rPr>
          <w:rFonts w:ascii="Times New Roman" w:eastAsia="Times New Roman" w:hAnsi="Times New Roman"/>
          <w:sz w:val="20"/>
          <w:szCs w:val="20"/>
          <w:lang w:eastAsia="ru-RU"/>
        </w:rPr>
        <w:t xml:space="preserve"> (</w:t>
      </w:r>
      <w:r w:rsidR="00E54961">
        <w:rPr>
          <w:rFonts w:ascii="Times New Roman" w:eastAsia="Times New Roman" w:hAnsi="Times New Roman"/>
          <w:sz w:val="20"/>
          <w:szCs w:val="20"/>
          <w:lang w:eastAsia="ru-RU"/>
        </w:rPr>
        <w:t>одного</w:t>
      </w:r>
      <w:r>
        <w:rPr>
          <w:rFonts w:ascii="Times New Roman" w:eastAsia="Times New Roman" w:hAnsi="Times New Roman"/>
          <w:sz w:val="20"/>
          <w:szCs w:val="20"/>
          <w:lang w:eastAsia="ru-RU"/>
        </w:rPr>
        <w:t xml:space="preserve">) </w:t>
      </w:r>
      <w:r w:rsidRPr="00422B6B">
        <w:rPr>
          <w:rFonts w:ascii="Times New Roman" w:eastAsia="Times New Roman" w:hAnsi="Times New Roman"/>
          <w:sz w:val="20"/>
          <w:szCs w:val="20"/>
          <w:lang w:eastAsia="ru-RU"/>
        </w:rPr>
        <w:t>рабочих</w:t>
      </w:r>
      <w:r>
        <w:rPr>
          <w:rFonts w:ascii="Times New Roman" w:eastAsia="Times New Roman" w:hAnsi="Times New Roman"/>
          <w:sz w:val="20"/>
          <w:szCs w:val="20"/>
          <w:lang w:eastAsia="ru-RU"/>
        </w:rPr>
        <w:t>/календарных</w:t>
      </w:r>
      <w:r w:rsidRPr="00422B6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дней</w:t>
      </w:r>
      <w:r w:rsidRPr="00422B6B">
        <w:rPr>
          <w:rFonts w:ascii="Times New Roman" w:eastAsia="Times New Roman" w:hAnsi="Times New Roman"/>
          <w:sz w:val="20"/>
          <w:szCs w:val="20"/>
          <w:lang w:eastAsia="ru-RU"/>
        </w:rPr>
        <w:t xml:space="preserve"> со дня отправки Заявки Заказчиком.</w:t>
      </w:r>
    </w:p>
    <w:p w14:paraId="0C2338E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3.2. Поставка Товара по Заявке осуществляется Поставщиком по адресу: </w:t>
      </w:r>
      <w:r w:rsidR="00E54961">
        <w:rPr>
          <w:rFonts w:ascii="Times New Roman" w:eastAsia="Times New Roman" w:hAnsi="Times New Roman"/>
          <w:sz w:val="20"/>
          <w:szCs w:val="20"/>
          <w:lang w:eastAsia="ru-RU"/>
        </w:rPr>
        <w:t>197762, СПб, Кронштадтский район, ул. Коммунистическая, д. 16</w:t>
      </w:r>
      <w:r w:rsidRPr="00422B6B">
        <w:rPr>
          <w:rFonts w:ascii="Times New Roman" w:eastAsia="Times New Roman" w:hAnsi="Times New Roman"/>
          <w:sz w:val="20"/>
          <w:szCs w:val="20"/>
          <w:lang w:eastAsia="ru-RU"/>
        </w:rPr>
        <w:t>.</w:t>
      </w:r>
    </w:p>
    <w:p w14:paraId="3E49A02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7" w:name="Par110"/>
      <w:bookmarkEnd w:id="7"/>
      <w:r w:rsidRPr="00422B6B">
        <w:rPr>
          <w:rFonts w:ascii="Times New Roman" w:eastAsia="Times New Roman" w:hAnsi="Times New Roman"/>
          <w:sz w:val="20"/>
          <w:szCs w:val="20"/>
          <w:lang w:eastAsia="ru-RU"/>
        </w:rPr>
        <w:t>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форме N ТОРГ-12 в 2 (двух) экземплярах (по 1 (одному) экземпляру для каждой из Сторон) и счет.</w:t>
      </w:r>
    </w:p>
    <w:p w14:paraId="2991A32E"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Вместе с товарной накладной по форме N ТОРГ-12 Поставщик предоставляет счет-фактуру в соответствии с налоговым законодательством Российской Федерации.</w:t>
      </w:r>
      <w:r w:rsidRPr="00422B6B">
        <w:rPr>
          <w:rFonts w:ascii="Times New Roman" w:eastAsia="Times New Roman" w:hAnsi="Times New Roman"/>
          <w:sz w:val="20"/>
          <w:szCs w:val="20"/>
          <w:vertAlign w:val="superscript"/>
          <w:lang w:eastAsia="ru-RU"/>
        </w:rPr>
        <w:footnoteReference w:id="1"/>
      </w:r>
    </w:p>
    <w:p w14:paraId="532DD93A"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20F364C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N 44-ФЗ.</w:t>
      </w:r>
    </w:p>
    <w:p w14:paraId="346E16E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N 44-ФЗ, не реже 1 раза в 3 месяца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r w:rsidRPr="00422B6B">
        <w:rPr>
          <w:rFonts w:ascii="Times New Roman" w:eastAsia="Times New Roman" w:hAnsi="Times New Roman"/>
          <w:sz w:val="20"/>
          <w:szCs w:val="20"/>
          <w:vertAlign w:val="superscript"/>
          <w:lang w:eastAsia="ru-RU"/>
        </w:rPr>
        <w:footnoteReference w:id="2"/>
      </w:r>
    </w:p>
    <w:p w14:paraId="7E71C2B4"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Заказчик вправе для проведения экспертизы Товара осуществляет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6D478054"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6B1309FA"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Товар на период проведения экспертизы находится у Заказчика на ответственном хранении.</w:t>
      </w:r>
    </w:p>
    <w:p w14:paraId="5472B893"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501FC9E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6E90747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36D1984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форме N ТОРГ-12 в течение 2 (двух) рабочих дней с момента доставки Товара.</w:t>
      </w:r>
    </w:p>
    <w:p w14:paraId="21CBD6E7"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w:t>
      </w:r>
      <w:r w:rsidRPr="00422B6B">
        <w:rPr>
          <w:rFonts w:ascii="Times New Roman" w:eastAsia="Times New Roman" w:hAnsi="Times New Roman"/>
          <w:sz w:val="20"/>
          <w:szCs w:val="20"/>
          <w:lang w:eastAsia="ru-RU"/>
        </w:rPr>
        <w:lastRenderedPageBreak/>
        <w:t>отказывается от приемки такого Товара и составляет в течение 2 (двух)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2400201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3DC6A8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422B6B">
        <w:rPr>
          <w:rFonts w:ascii="Times New Roman" w:eastAsia="Times New Roman" w:hAnsi="Times New Roman"/>
          <w:sz w:val="20"/>
          <w:szCs w:val="20"/>
          <w:lang w:eastAsia="ru-RU"/>
        </w:rPr>
        <w:t>допоставить</w:t>
      </w:r>
      <w:proofErr w:type="spellEnd"/>
      <w:r w:rsidRPr="00422B6B">
        <w:rPr>
          <w:rFonts w:ascii="Times New Roman" w:eastAsia="Times New Roman" w:hAnsi="Times New Roman"/>
          <w:sz w:val="20"/>
          <w:szCs w:val="20"/>
          <w:lang w:eastAsia="ru-RU"/>
        </w:rPr>
        <w:t>, доукомплектовать, заменить Товар) в срок не позднее 2 (двух)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14:paraId="29EF71C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r w:rsidRPr="00422B6B">
        <w:rPr>
          <w:rFonts w:ascii="Times New Roman" w:hAnsi="Times New Roman"/>
          <w:sz w:val="20"/>
          <w:szCs w:val="20"/>
        </w:rPr>
        <w:t>.</w:t>
      </w:r>
    </w:p>
    <w:p w14:paraId="61ED4DCA"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8" w:name="Par126"/>
      <w:bookmarkEnd w:id="8"/>
      <w:r w:rsidRPr="00422B6B">
        <w:rPr>
          <w:rFonts w:ascii="Times New Roman" w:eastAsia="Times New Roman" w:hAnsi="Times New Roman"/>
          <w:sz w:val="20"/>
          <w:szCs w:val="20"/>
          <w:lang w:eastAsia="ru-RU"/>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N ТОРГ-12.</w:t>
      </w:r>
    </w:p>
    <w:p w14:paraId="67CE1E7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6972A9A5"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3.6. Сдача и приемка Товара осуществляются уполномоченными представителями Сторон.</w:t>
      </w:r>
    </w:p>
    <w:p w14:paraId="6EE2FB8D"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14D93D8C" w14:textId="77777777" w:rsidR="007B604F" w:rsidRPr="00422B6B" w:rsidRDefault="007B604F" w:rsidP="00E54961">
      <w:pPr>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IV. ВЗАИМОДЕЙСТВИЕ СТОРОН</w:t>
      </w:r>
    </w:p>
    <w:p w14:paraId="6D1AD7EF"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422B6B">
        <w:rPr>
          <w:rFonts w:ascii="Times New Roman" w:eastAsia="Times New Roman" w:hAnsi="Times New Roman"/>
          <w:b/>
          <w:sz w:val="20"/>
          <w:szCs w:val="20"/>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14:paraId="39DACEE1"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4.1.1. Поставить Товар в порядке, количестве, в срок и на условиях, предусмотренных настоящим Контрактом.</w:t>
      </w:r>
    </w:p>
    <w:p w14:paraId="1A3F6CA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0E38E1A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373544A5"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11972F4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FFD9F9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4.1.6. Поставщик обязан оформлять товарные накладные по форме N ТОРГ-12 в соответствии с законодательством Российской Федерации/ Поставщик обязан оформлять товарные накладные по форме N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Pr="00422B6B">
        <w:rPr>
          <w:rFonts w:ascii="Times New Roman" w:eastAsia="Times New Roman" w:hAnsi="Times New Roman"/>
          <w:sz w:val="20"/>
          <w:szCs w:val="20"/>
          <w:vertAlign w:val="superscript"/>
          <w:lang w:eastAsia="ru-RU"/>
        </w:rPr>
        <w:footnoteReference w:id="3"/>
      </w:r>
    </w:p>
    <w:p w14:paraId="6FE14EA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b/>
          <w:sz w:val="20"/>
          <w:szCs w:val="20"/>
          <w:lang w:eastAsia="ru-RU"/>
        </w:rPr>
      </w:pPr>
      <w:r w:rsidRPr="00422B6B">
        <w:rPr>
          <w:rFonts w:ascii="Times New Roman" w:eastAsia="Times New Roman" w:hAnsi="Times New Roman"/>
          <w:b/>
          <w:sz w:val="20"/>
          <w:szCs w:val="20"/>
          <w:lang w:eastAsia="ru-RU"/>
        </w:rPr>
        <w:t>4.2. Поставщик вправе:</w:t>
      </w:r>
    </w:p>
    <w:p w14:paraId="3193705A"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4.2.1. Требовать от Заказчика произвести приемку Товара в порядке и в сроки, предусмотренные настоящим Контрактом.</w:t>
      </w:r>
    </w:p>
    <w:p w14:paraId="004A0723"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9" w:name="Par163"/>
      <w:bookmarkEnd w:id="9"/>
      <w:r w:rsidRPr="00422B6B">
        <w:rPr>
          <w:rFonts w:ascii="Times New Roman" w:eastAsia="Times New Roman" w:hAnsi="Times New Roman"/>
          <w:sz w:val="20"/>
          <w:szCs w:val="20"/>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300866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10" w:name="Par164"/>
      <w:bookmarkEnd w:id="10"/>
      <w:r w:rsidRPr="00422B6B">
        <w:rPr>
          <w:rFonts w:ascii="Times New Roman" w:eastAsia="Times New Roman" w:hAnsi="Times New Roman"/>
          <w:sz w:val="20"/>
          <w:szCs w:val="20"/>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6312291"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4.2.4. Требовать возмещения убытков, уплаты неустоек (штрафов, пеней) в соответствии с разделом VII настоящего Контракта.</w:t>
      </w:r>
    </w:p>
    <w:p w14:paraId="1607F44A"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b/>
          <w:sz w:val="20"/>
          <w:szCs w:val="20"/>
          <w:lang w:eastAsia="ru-RU"/>
        </w:rPr>
      </w:pPr>
      <w:r w:rsidRPr="00422B6B">
        <w:rPr>
          <w:rFonts w:ascii="Times New Roman" w:eastAsia="Times New Roman" w:hAnsi="Times New Roman"/>
          <w:b/>
          <w:sz w:val="20"/>
          <w:szCs w:val="20"/>
          <w:lang w:eastAsia="ru-RU"/>
        </w:rPr>
        <w:t>4.3. Заказчик обязуется:</w:t>
      </w:r>
    </w:p>
    <w:p w14:paraId="4A3365A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11" w:name="Par168"/>
      <w:bookmarkEnd w:id="11"/>
      <w:r w:rsidRPr="00422B6B">
        <w:rPr>
          <w:rFonts w:ascii="Times New Roman" w:eastAsia="Times New Roman" w:hAnsi="Times New Roman"/>
          <w:sz w:val="20"/>
          <w:szCs w:val="20"/>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30D0201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3B6C23C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3EA5EBE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4.3.4. Требовать уплаты неустоек (штрафов, пеней) в соответствии с разделом VII настоящего Контракта.</w:t>
      </w:r>
    </w:p>
    <w:p w14:paraId="7E56D50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14:paraId="64365F07"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b/>
          <w:sz w:val="20"/>
          <w:szCs w:val="20"/>
          <w:lang w:eastAsia="ru-RU"/>
        </w:rPr>
      </w:pPr>
      <w:r w:rsidRPr="00422B6B">
        <w:rPr>
          <w:rFonts w:ascii="Times New Roman" w:eastAsia="Times New Roman" w:hAnsi="Times New Roman"/>
          <w:b/>
          <w:sz w:val="20"/>
          <w:szCs w:val="20"/>
          <w:lang w:eastAsia="ru-RU"/>
        </w:rPr>
        <w:t>4.4. Заказчик вправе:</w:t>
      </w:r>
    </w:p>
    <w:p w14:paraId="14E87D77"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4.4.1. Требовать от Поставщика надлежащего исполнения обязательств по настоящему Контракту.</w:t>
      </w:r>
    </w:p>
    <w:p w14:paraId="3622039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4.4.2. Требовать от Поставщика своевременного устранения нарушений, выявленных как в ходе приемки, так и в течение срока годности.</w:t>
      </w:r>
    </w:p>
    <w:p w14:paraId="51F17F84"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4.4.3. Проверять ход и качество выполнения Поставщиком условий настоящего Контракта.</w:t>
      </w:r>
    </w:p>
    <w:p w14:paraId="38B5D0D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4.4.4. Требовать возмещения убытков в соответствии с разделом VII настоящего Контракта, причиненных по вине Поставщика.</w:t>
      </w:r>
    </w:p>
    <w:p w14:paraId="321A3C9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14:paraId="339387A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4.4.6. Отказаться от приемки и оплаты Товара, не соответствующего условиям настоящего Контракта.</w:t>
      </w:r>
    </w:p>
    <w:p w14:paraId="3DC81C3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12" w:name="Par180"/>
      <w:bookmarkEnd w:id="12"/>
      <w:r w:rsidRPr="00422B6B">
        <w:rPr>
          <w:rFonts w:ascii="Times New Roman" w:eastAsia="Times New Roman" w:hAnsi="Times New Roman"/>
          <w:sz w:val="20"/>
          <w:szCs w:val="20"/>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0EF17D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N 44-ФЗ.</w:t>
      </w:r>
    </w:p>
    <w:p w14:paraId="2F724CE0"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4EFC08F0" w14:textId="77777777" w:rsidR="007B604F" w:rsidRPr="00422B6B" w:rsidRDefault="007B604F" w:rsidP="00E54961">
      <w:pPr>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V. УПАКОВКА ТОВАРА</w:t>
      </w:r>
    </w:p>
    <w:p w14:paraId="35EFB7AE"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4866558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14:paraId="18EC8C57"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5.3. Поставщик несет ответственность перед Заказчиком за повреждение Товара вследствие его ненадлежащей упаковки.</w:t>
      </w:r>
    </w:p>
    <w:p w14:paraId="45D0AD1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718D09C5"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ABCB02B"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43BF4726" w14:textId="77777777" w:rsidR="007B604F" w:rsidRPr="00422B6B" w:rsidRDefault="007B604F" w:rsidP="00E54961">
      <w:pPr>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VI. КАЧЕСТВО ТОВАРА, СРОК ГОДНОСТИ</w:t>
      </w:r>
    </w:p>
    <w:p w14:paraId="1C195B5E"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3D2E17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6.2. Товар не должен представлять опасности для жизни и здоровья граждан.</w:t>
      </w:r>
    </w:p>
    <w:p w14:paraId="1C20748A"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2423919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6.4. Остаточный срок годности Товара устанавливается Заказчиком в Спецификации (Приложение N 1 к настоящему Контракту).</w:t>
      </w:r>
    </w:p>
    <w:p w14:paraId="03956EA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16C2CEDE"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Заказчик предъявляет претензии по качеству Товара в течение остаточного срока годности Товара.</w:t>
      </w:r>
    </w:p>
    <w:p w14:paraId="4A86D817"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3 (трех) рабочих дней с момента уведомления Заказчиком Поставщика.</w:t>
      </w:r>
    </w:p>
    <w:p w14:paraId="321CC21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144F0776"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36DDED32" w14:textId="77777777" w:rsidR="007B604F" w:rsidRPr="00422B6B" w:rsidRDefault="007B604F" w:rsidP="00E54961">
      <w:pPr>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bookmarkStart w:id="13" w:name="Par211"/>
      <w:bookmarkEnd w:id="13"/>
      <w:r w:rsidRPr="00422B6B">
        <w:rPr>
          <w:rFonts w:ascii="Times New Roman" w:eastAsia="Times New Roman" w:hAnsi="Times New Roman"/>
          <w:b/>
          <w:sz w:val="20"/>
          <w:szCs w:val="20"/>
          <w:lang w:eastAsia="ru-RU"/>
        </w:rPr>
        <w:t>VII. ОТВЕТСТВЕННОСТЬ СТОРОН</w:t>
      </w:r>
    </w:p>
    <w:p w14:paraId="7AE15AE5"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2690B3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2DEFDFE"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3FC2ACA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14" w:name="Par216"/>
      <w:bookmarkEnd w:id="14"/>
      <w:r w:rsidRPr="00422B6B">
        <w:rPr>
          <w:rFonts w:ascii="Times New Roman" w:eastAsia="Times New Roman" w:hAnsi="Times New Roman"/>
          <w:sz w:val="20"/>
          <w:szCs w:val="20"/>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2A67338E"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w:t>
      </w:r>
      <w:r w:rsidR="00E54961">
        <w:rPr>
          <w:rFonts w:ascii="Times New Roman" w:eastAsia="Times New Roman" w:hAnsi="Times New Roman"/>
          <w:sz w:val="20"/>
          <w:szCs w:val="20"/>
          <w:lang w:eastAsia="ru-RU"/>
        </w:rPr>
        <w:t xml:space="preserve">лее - Правила), и составляет </w:t>
      </w:r>
      <w:r w:rsidR="00200605">
        <w:rPr>
          <w:rFonts w:ascii="Times New Roman" w:eastAsia="Times New Roman" w:hAnsi="Times New Roman"/>
          <w:sz w:val="20"/>
          <w:szCs w:val="20"/>
          <w:lang w:eastAsia="ru-RU"/>
        </w:rPr>
        <w:t>10</w:t>
      </w:r>
      <w:r w:rsidR="00E54961">
        <w:rPr>
          <w:rFonts w:ascii="Times New Roman" w:eastAsia="Times New Roman" w:hAnsi="Times New Roman"/>
          <w:sz w:val="20"/>
          <w:szCs w:val="20"/>
          <w:lang w:eastAsia="ru-RU"/>
        </w:rPr>
        <w:t xml:space="preserve"> </w:t>
      </w:r>
      <w:r w:rsidRPr="00422B6B">
        <w:rPr>
          <w:rFonts w:ascii="Times New Roman" w:eastAsia="Times New Roman" w:hAnsi="Times New Roman"/>
          <w:sz w:val="20"/>
          <w:szCs w:val="20"/>
          <w:lang w:eastAsia="ru-RU"/>
        </w:rPr>
        <w:t>процентов цены Контракта (этапа) (за исключением случая, предусмотренного пунктом 7.6 Контракта).</w:t>
      </w:r>
      <w:r w:rsidRPr="00422B6B">
        <w:rPr>
          <w:rFonts w:ascii="Times New Roman" w:eastAsia="Times New Roman" w:hAnsi="Times New Roman"/>
          <w:sz w:val="20"/>
          <w:szCs w:val="20"/>
          <w:vertAlign w:val="superscript"/>
          <w:lang w:eastAsia="ru-RU"/>
        </w:rPr>
        <w:footnoteReference w:id="4"/>
      </w:r>
    </w:p>
    <w:p w14:paraId="54319CBC"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bookmarkStart w:id="15" w:name="Par218"/>
      <w:bookmarkEnd w:id="15"/>
      <w:r w:rsidRPr="00422B6B">
        <w:rPr>
          <w:rFonts w:ascii="Times New Roman" w:eastAsia="Times New Roman" w:hAnsi="Times New Roman"/>
          <w:sz w:val="20"/>
          <w:szCs w:val="20"/>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w:t>
      </w:r>
      <w:r w:rsidR="00E54961">
        <w:rPr>
          <w:rFonts w:ascii="Times New Roman" w:eastAsia="Times New Roman" w:hAnsi="Times New Roman"/>
          <w:sz w:val="20"/>
          <w:szCs w:val="20"/>
          <w:lang w:eastAsia="ru-RU"/>
        </w:rPr>
        <w:t xml:space="preserve">и с Правилами и составляет </w:t>
      </w:r>
      <w:r w:rsidR="00200605">
        <w:rPr>
          <w:rFonts w:ascii="Times New Roman" w:eastAsia="Times New Roman" w:hAnsi="Times New Roman"/>
          <w:sz w:val="20"/>
          <w:szCs w:val="20"/>
          <w:lang w:eastAsia="ru-RU"/>
        </w:rPr>
        <w:t>1</w:t>
      </w:r>
      <w:r w:rsidR="00E54961">
        <w:rPr>
          <w:rFonts w:ascii="Times New Roman" w:eastAsia="Times New Roman" w:hAnsi="Times New Roman"/>
          <w:sz w:val="20"/>
          <w:szCs w:val="20"/>
          <w:lang w:eastAsia="ru-RU"/>
        </w:rPr>
        <w:t>000</w:t>
      </w:r>
      <w:r w:rsidR="00200605">
        <w:rPr>
          <w:rFonts w:ascii="Times New Roman" w:eastAsia="Times New Roman" w:hAnsi="Times New Roman"/>
          <w:sz w:val="20"/>
          <w:szCs w:val="20"/>
          <w:lang w:eastAsia="ru-RU"/>
        </w:rPr>
        <w:t>,00</w:t>
      </w:r>
      <w:r w:rsidR="00E54961">
        <w:rPr>
          <w:rFonts w:ascii="Times New Roman" w:eastAsia="Times New Roman" w:hAnsi="Times New Roman"/>
          <w:sz w:val="20"/>
          <w:szCs w:val="20"/>
          <w:lang w:eastAsia="ru-RU"/>
        </w:rPr>
        <w:t xml:space="preserve"> (</w:t>
      </w:r>
      <w:r w:rsidR="00200605">
        <w:rPr>
          <w:rFonts w:ascii="Times New Roman" w:eastAsia="Times New Roman" w:hAnsi="Times New Roman"/>
          <w:sz w:val="20"/>
          <w:szCs w:val="20"/>
          <w:lang w:eastAsia="ru-RU"/>
        </w:rPr>
        <w:t>одна</w:t>
      </w:r>
      <w:r w:rsidR="00E54961">
        <w:rPr>
          <w:rFonts w:ascii="Times New Roman" w:eastAsia="Times New Roman" w:hAnsi="Times New Roman"/>
          <w:sz w:val="20"/>
          <w:szCs w:val="20"/>
          <w:lang w:eastAsia="ru-RU"/>
        </w:rPr>
        <w:t xml:space="preserve"> тысяч</w:t>
      </w:r>
      <w:r w:rsidR="00200605">
        <w:rPr>
          <w:rFonts w:ascii="Times New Roman" w:eastAsia="Times New Roman" w:hAnsi="Times New Roman"/>
          <w:sz w:val="20"/>
          <w:szCs w:val="20"/>
          <w:lang w:eastAsia="ru-RU"/>
        </w:rPr>
        <w:t>а</w:t>
      </w:r>
      <w:r w:rsidR="00E54961">
        <w:rPr>
          <w:rFonts w:ascii="Times New Roman" w:eastAsia="Times New Roman" w:hAnsi="Times New Roman"/>
          <w:sz w:val="20"/>
          <w:szCs w:val="20"/>
          <w:lang w:eastAsia="ru-RU"/>
        </w:rPr>
        <w:t xml:space="preserve">) рублей 00 </w:t>
      </w:r>
      <w:r w:rsidRPr="00422B6B">
        <w:rPr>
          <w:rFonts w:ascii="Times New Roman" w:eastAsia="Times New Roman" w:hAnsi="Times New Roman"/>
          <w:sz w:val="20"/>
          <w:szCs w:val="20"/>
          <w:lang w:eastAsia="ru-RU"/>
        </w:rPr>
        <w:t>копеек.</w:t>
      </w:r>
      <w:r w:rsidRPr="00422B6B">
        <w:rPr>
          <w:rFonts w:ascii="Times New Roman" w:eastAsia="Times New Roman" w:hAnsi="Times New Roman"/>
          <w:sz w:val="20"/>
          <w:szCs w:val="20"/>
          <w:vertAlign w:val="superscript"/>
          <w:lang w:eastAsia="ru-RU"/>
        </w:rPr>
        <w:footnoteReference w:id="5"/>
      </w:r>
    </w:p>
    <w:p w14:paraId="0E56C373"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7.7. За каждый день просрочки исполнения Поставщиком обязательства, предусмотренного частью 30 статьи </w:t>
      </w:r>
      <w:r w:rsidRPr="00422B6B">
        <w:rPr>
          <w:rFonts w:ascii="Times New Roman" w:eastAsia="Times New Roman" w:hAnsi="Times New Roman"/>
          <w:sz w:val="20"/>
          <w:szCs w:val="20"/>
          <w:lang w:eastAsia="ru-RU"/>
        </w:rPr>
        <w:lastRenderedPageBreak/>
        <w:t>34 Закона N 44-ФЗ, начисляется пеня в размере, определенном в порядке, установленном в пункте 7.4 настоящего Контракта.</w:t>
      </w:r>
    </w:p>
    <w:p w14:paraId="3194BC83"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210CE1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49BF6D1F"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E54961">
        <w:rPr>
          <w:rFonts w:ascii="Times New Roman" w:eastAsia="Times New Roman" w:hAnsi="Times New Roman"/>
          <w:sz w:val="20"/>
          <w:szCs w:val="20"/>
          <w:lang w:eastAsia="ru-RU"/>
        </w:rPr>
        <w:t xml:space="preserve">ии с Правилами и составляет </w:t>
      </w:r>
      <w:r w:rsidR="00200605">
        <w:rPr>
          <w:rFonts w:ascii="Times New Roman" w:eastAsia="Times New Roman" w:hAnsi="Times New Roman"/>
          <w:sz w:val="20"/>
          <w:szCs w:val="20"/>
          <w:lang w:eastAsia="ru-RU"/>
        </w:rPr>
        <w:t>1</w:t>
      </w:r>
      <w:r w:rsidR="00E54961">
        <w:rPr>
          <w:rFonts w:ascii="Times New Roman" w:eastAsia="Times New Roman" w:hAnsi="Times New Roman"/>
          <w:sz w:val="20"/>
          <w:szCs w:val="20"/>
          <w:lang w:eastAsia="ru-RU"/>
        </w:rPr>
        <w:t>000,00 (</w:t>
      </w:r>
      <w:r w:rsidR="00200605">
        <w:rPr>
          <w:rFonts w:ascii="Times New Roman" w:eastAsia="Times New Roman" w:hAnsi="Times New Roman"/>
          <w:sz w:val="20"/>
          <w:szCs w:val="20"/>
          <w:lang w:eastAsia="ru-RU"/>
        </w:rPr>
        <w:t>одна</w:t>
      </w:r>
      <w:r w:rsidR="00E54961">
        <w:rPr>
          <w:rFonts w:ascii="Times New Roman" w:eastAsia="Times New Roman" w:hAnsi="Times New Roman"/>
          <w:sz w:val="20"/>
          <w:szCs w:val="20"/>
          <w:lang w:eastAsia="ru-RU"/>
        </w:rPr>
        <w:t xml:space="preserve"> тысяч</w:t>
      </w:r>
      <w:r w:rsidR="00200605">
        <w:rPr>
          <w:rFonts w:ascii="Times New Roman" w:eastAsia="Times New Roman" w:hAnsi="Times New Roman"/>
          <w:sz w:val="20"/>
          <w:szCs w:val="20"/>
          <w:lang w:eastAsia="ru-RU"/>
        </w:rPr>
        <w:t>а</w:t>
      </w:r>
      <w:r w:rsidR="00E54961">
        <w:rPr>
          <w:rFonts w:ascii="Times New Roman" w:eastAsia="Times New Roman" w:hAnsi="Times New Roman"/>
          <w:sz w:val="20"/>
          <w:szCs w:val="20"/>
          <w:lang w:eastAsia="ru-RU"/>
        </w:rPr>
        <w:t>) рублей 00</w:t>
      </w:r>
      <w:r w:rsidRPr="00422B6B">
        <w:rPr>
          <w:rFonts w:ascii="Times New Roman" w:eastAsia="Times New Roman" w:hAnsi="Times New Roman"/>
          <w:sz w:val="20"/>
          <w:szCs w:val="20"/>
          <w:lang w:eastAsia="ru-RU"/>
        </w:rPr>
        <w:t xml:space="preserve"> копеек.</w:t>
      </w:r>
      <w:r w:rsidRPr="00422B6B">
        <w:rPr>
          <w:rFonts w:ascii="Times New Roman" w:eastAsia="Times New Roman" w:hAnsi="Times New Roman"/>
          <w:sz w:val="20"/>
          <w:szCs w:val="20"/>
          <w:vertAlign w:val="superscript"/>
          <w:lang w:eastAsia="ru-RU"/>
        </w:rPr>
        <w:footnoteReference w:id="6"/>
      </w:r>
    </w:p>
    <w:p w14:paraId="4FCA2882"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7.11. Применение неустойки (штрафа, пени) не освобождает Стороны от исполнения обязательств по настоящему Контракту.</w:t>
      </w:r>
    </w:p>
    <w:p w14:paraId="1980F2CC"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2EF415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2FAAA084"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3FDCAFB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7.15.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04EB097"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35D95CE9" w14:textId="77777777" w:rsidR="007B604F" w:rsidRPr="00422B6B" w:rsidRDefault="007B604F" w:rsidP="007B604F">
      <w:pPr>
        <w:widowControl w:val="0"/>
        <w:autoSpaceDE w:val="0"/>
        <w:autoSpaceDN w:val="0"/>
        <w:adjustRightInd w:val="0"/>
        <w:spacing w:after="0" w:line="240" w:lineRule="auto"/>
        <w:contextualSpacing/>
        <w:jc w:val="center"/>
        <w:outlineLvl w:val="1"/>
        <w:rPr>
          <w:rFonts w:ascii="Times New Roman" w:eastAsia="Times New Roman" w:hAnsi="Times New Roman"/>
          <w:b/>
          <w:sz w:val="20"/>
          <w:szCs w:val="20"/>
          <w:lang w:eastAsia="ru-RU"/>
        </w:rPr>
      </w:pPr>
      <w:bookmarkStart w:id="16" w:name="Par231"/>
      <w:bookmarkEnd w:id="16"/>
      <w:r w:rsidRPr="00422B6B">
        <w:rPr>
          <w:rFonts w:ascii="Times New Roman" w:eastAsia="Times New Roman" w:hAnsi="Times New Roman"/>
          <w:b/>
          <w:sz w:val="20"/>
          <w:szCs w:val="20"/>
          <w:lang w:eastAsia="ru-RU"/>
        </w:rPr>
        <w:t>VIII. ОБЕСПЕЧЕНИЕ ИСПОЛНЕНИЯ КОНТРАКТА</w:t>
      </w:r>
      <w:r w:rsidRPr="00422B6B">
        <w:rPr>
          <w:rFonts w:ascii="Times New Roman" w:eastAsia="Times New Roman" w:hAnsi="Times New Roman"/>
          <w:b/>
          <w:sz w:val="20"/>
          <w:szCs w:val="20"/>
          <w:vertAlign w:val="superscript"/>
          <w:lang w:eastAsia="ru-RU"/>
        </w:rPr>
        <w:footnoteReference w:id="7"/>
      </w:r>
    </w:p>
    <w:p w14:paraId="7380A0BF"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8.1. Обеспечение исполнения настоящего Контракта устан</w:t>
      </w:r>
      <w:r w:rsidR="00E54961">
        <w:rPr>
          <w:rFonts w:ascii="Times New Roman" w:eastAsia="Times New Roman" w:hAnsi="Times New Roman"/>
          <w:sz w:val="20"/>
          <w:szCs w:val="20"/>
          <w:lang w:eastAsia="ru-RU"/>
        </w:rPr>
        <w:t xml:space="preserve">овлено в размере </w:t>
      </w:r>
      <w:r w:rsidR="00200605" w:rsidRPr="00200605">
        <w:rPr>
          <w:rFonts w:ascii="Times New Roman" w:eastAsia="Times New Roman" w:hAnsi="Times New Roman"/>
          <w:sz w:val="20"/>
          <w:szCs w:val="20"/>
          <w:lang w:eastAsia="ru-RU"/>
        </w:rPr>
        <w:t>71 585,95</w:t>
      </w:r>
      <w:r w:rsidR="00E54961">
        <w:rPr>
          <w:rFonts w:ascii="Times New Roman" w:eastAsia="Times New Roman" w:hAnsi="Times New Roman"/>
          <w:sz w:val="20"/>
          <w:szCs w:val="20"/>
          <w:lang w:eastAsia="ru-RU"/>
        </w:rPr>
        <w:t xml:space="preserve"> рублей.</w:t>
      </w:r>
    </w:p>
    <w:p w14:paraId="28A3BBD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2C6A1C12"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исполнение основного обязательства по поставке Товара;</w:t>
      </w:r>
    </w:p>
    <w:p w14:paraId="7DC3A6C4"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55E1B14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соблюдение срока поставки (Графика (этапов);</w:t>
      </w:r>
    </w:p>
    <w:p w14:paraId="4E5BB9C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FF3DDB7"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14:paraId="398D9311"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
    <w:p w14:paraId="074FC800"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14:paraId="1AB84CCB"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w:t>
      </w:r>
      <w:r w:rsidRPr="00422B6B">
        <w:rPr>
          <w:rFonts w:ascii="Times New Roman" w:eastAsia="Times New Roman" w:hAnsi="Times New Roman"/>
          <w:sz w:val="20"/>
          <w:szCs w:val="20"/>
          <w:lang w:eastAsia="ru-RU"/>
        </w:rPr>
        <w:lastRenderedPageBreak/>
        <w:t xml:space="preserve">денежных средств, в случае уменьшения размера обеспечения исполнения настоящего Контракта в соответствии с частями 7, </w:t>
      </w:r>
      <w:hyperlink r:id="rId8" w:history="1">
        <w:r w:rsidRPr="00422B6B">
          <w:rPr>
            <w:rFonts w:ascii="Times New Roman" w:eastAsia="Times New Roman" w:hAnsi="Times New Roman"/>
            <w:sz w:val="20"/>
            <w:szCs w:val="20"/>
            <w:lang w:eastAsia="ru-RU"/>
          </w:rPr>
          <w:t>7.1</w:t>
        </w:r>
      </w:hyperlink>
      <w:r w:rsidRPr="00422B6B">
        <w:rPr>
          <w:rFonts w:ascii="Times New Roman" w:eastAsia="Times New Roman" w:hAnsi="Times New Roman"/>
          <w:sz w:val="20"/>
          <w:szCs w:val="20"/>
          <w:lang w:eastAsia="ru-RU"/>
        </w:rPr>
        <w:t xml:space="preserve"> и </w:t>
      </w:r>
      <w:hyperlink r:id="rId9" w:history="1">
        <w:r w:rsidRPr="00422B6B">
          <w:rPr>
            <w:rFonts w:ascii="Times New Roman" w:eastAsia="Times New Roman" w:hAnsi="Times New Roman"/>
            <w:sz w:val="20"/>
            <w:szCs w:val="20"/>
            <w:lang w:eastAsia="ru-RU"/>
          </w:rPr>
          <w:t>7.2 статьи 96</w:t>
        </w:r>
      </w:hyperlink>
      <w:r w:rsidRPr="00422B6B">
        <w:rPr>
          <w:rFonts w:ascii="Times New Roman" w:eastAsia="Times New Roman" w:hAnsi="Times New Roman"/>
          <w:sz w:val="20"/>
          <w:szCs w:val="20"/>
          <w:lang w:eastAsia="ru-RU"/>
        </w:rPr>
        <w:t xml:space="preserve"> Закона N 44-ФЗ возвращаются Поставщику в течение 15 дней с даты исполнения Поставщиком своих обязательств по настоящему Контракту.</w:t>
      </w:r>
    </w:p>
    <w:p w14:paraId="2B66C257"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03A5F18"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0" w:history="1">
        <w:r w:rsidRPr="00422B6B">
          <w:rPr>
            <w:rFonts w:ascii="Times New Roman" w:eastAsia="Times New Roman" w:hAnsi="Times New Roman"/>
            <w:sz w:val="20"/>
            <w:szCs w:val="20"/>
            <w:lang w:eastAsia="ru-RU"/>
          </w:rPr>
          <w:t>7.1</w:t>
        </w:r>
      </w:hyperlink>
      <w:r w:rsidRPr="00422B6B">
        <w:rPr>
          <w:rFonts w:ascii="Times New Roman" w:eastAsia="Times New Roman" w:hAnsi="Times New Roman"/>
          <w:sz w:val="20"/>
          <w:szCs w:val="20"/>
          <w:lang w:eastAsia="ru-RU"/>
        </w:rPr>
        <w:t xml:space="preserve">, </w:t>
      </w:r>
      <w:hyperlink r:id="rId11" w:history="1">
        <w:r w:rsidRPr="00422B6B">
          <w:rPr>
            <w:rFonts w:ascii="Times New Roman" w:eastAsia="Times New Roman" w:hAnsi="Times New Roman"/>
            <w:sz w:val="20"/>
            <w:szCs w:val="20"/>
            <w:lang w:eastAsia="ru-RU"/>
          </w:rPr>
          <w:t>7.2</w:t>
        </w:r>
      </w:hyperlink>
      <w:r w:rsidRPr="00422B6B">
        <w:rPr>
          <w:rFonts w:ascii="Times New Roman" w:eastAsia="Times New Roman" w:hAnsi="Times New Roman"/>
          <w:sz w:val="20"/>
          <w:szCs w:val="20"/>
          <w:lang w:eastAsia="ru-RU"/>
        </w:rPr>
        <w:t xml:space="preserve"> и </w:t>
      </w:r>
      <w:hyperlink r:id="rId12" w:history="1">
        <w:r w:rsidRPr="00422B6B">
          <w:rPr>
            <w:rFonts w:ascii="Times New Roman" w:eastAsia="Times New Roman" w:hAnsi="Times New Roman"/>
            <w:sz w:val="20"/>
            <w:szCs w:val="20"/>
            <w:lang w:eastAsia="ru-RU"/>
          </w:rPr>
          <w:t>7.3 статьи 96</w:t>
        </w:r>
      </w:hyperlink>
      <w:r w:rsidRPr="00422B6B">
        <w:rPr>
          <w:rFonts w:ascii="Times New Roman" w:eastAsia="Times New Roman" w:hAnsi="Times New Roman"/>
          <w:sz w:val="20"/>
          <w:szCs w:val="20"/>
          <w:lang w:eastAsia="ru-RU"/>
        </w:rPr>
        <w:t xml:space="preserve"> Закона N 44-ФЗ.</w:t>
      </w:r>
    </w:p>
    <w:p w14:paraId="7A5EED3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8.9.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hyperlink w:anchor="Par754" w:tooltip="&lt;115&gt; Данный пункт включается в государственный (муниципальный) контракт (контракт) в случае заключения государственного (муниципального) контракта (контракта) по результатам определения поставщика в соответствии с пунктом 1 части 1 статьи 30 Закона N 44-ФЗ." w:history="1"/>
      <w:r w:rsidRPr="00422B6B">
        <w:rPr>
          <w:rFonts w:ascii="Times New Roman" w:eastAsia="Times New Roman" w:hAnsi="Times New Roman"/>
          <w:sz w:val="20"/>
          <w:szCs w:val="20"/>
          <w:lang w:eastAsia="ru-RU"/>
        </w:rPr>
        <w:t>.</w:t>
      </w:r>
      <w:r w:rsidRPr="00422B6B">
        <w:rPr>
          <w:rFonts w:ascii="Times New Roman" w:eastAsia="Times New Roman" w:hAnsi="Times New Roman"/>
          <w:sz w:val="20"/>
          <w:szCs w:val="20"/>
          <w:vertAlign w:val="superscript"/>
          <w:lang w:eastAsia="ru-RU"/>
        </w:rPr>
        <w:footnoteReference w:id="8"/>
      </w:r>
    </w:p>
    <w:p w14:paraId="26C02EFA"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35D7035D" w14:textId="77777777" w:rsidR="007B604F" w:rsidRPr="00422B6B" w:rsidRDefault="007B604F" w:rsidP="00E54961">
      <w:pPr>
        <w:widowControl w:val="0"/>
        <w:autoSpaceDE w:val="0"/>
        <w:autoSpaceDN w:val="0"/>
        <w:adjustRightInd w:val="0"/>
        <w:spacing w:after="0" w:line="264" w:lineRule="auto"/>
        <w:contextualSpacing/>
        <w:jc w:val="center"/>
        <w:outlineLvl w:val="1"/>
        <w:rPr>
          <w:rFonts w:ascii="Times New Roman" w:eastAsia="Times New Roman" w:hAnsi="Times New Roman"/>
          <w:color w:val="FF0000"/>
          <w:sz w:val="20"/>
          <w:szCs w:val="20"/>
          <w:lang w:eastAsia="ru-RU"/>
        </w:rPr>
      </w:pPr>
      <w:r w:rsidRPr="00422B6B">
        <w:rPr>
          <w:rFonts w:ascii="Times New Roman" w:eastAsia="Times New Roman" w:hAnsi="Times New Roman"/>
          <w:b/>
          <w:sz w:val="20"/>
          <w:szCs w:val="20"/>
          <w:lang w:eastAsia="ru-RU"/>
        </w:rPr>
        <w:t>IX. ОБСТОЯТЕЛЬСТВА НЕПРЕОДОЛИМОЙ СИЛЫ</w:t>
      </w:r>
    </w:p>
    <w:p w14:paraId="14A8D8C2" w14:textId="77777777" w:rsidR="007B604F" w:rsidRPr="00422B6B" w:rsidRDefault="007B604F" w:rsidP="007B604F">
      <w:pPr>
        <w:widowControl w:val="0"/>
        <w:autoSpaceDE w:val="0"/>
        <w:autoSpaceDN w:val="0"/>
        <w:adjustRightInd w:val="0"/>
        <w:spacing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2C905961"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9.2. О возникновении и прекращении обстоятельства непреодолимой силы Стороны уведомляют друг друга письменно в течение 3 (трех)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8C19BFB"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7689B96F"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422B6B">
          <w:rPr>
            <w:rFonts w:ascii="Times New Roman" w:eastAsia="Times New Roman" w:hAnsi="Times New Roman"/>
            <w:sz w:val="20"/>
            <w:szCs w:val="20"/>
            <w:lang w:eastAsia="ru-RU"/>
          </w:rPr>
          <w:t>9.3</w:t>
        </w:r>
      </w:hyperlink>
      <w:r w:rsidRPr="00422B6B">
        <w:rPr>
          <w:rFonts w:ascii="Times New Roman" w:eastAsia="Times New Roman" w:hAnsi="Times New Roman"/>
          <w:sz w:val="20"/>
          <w:szCs w:val="20"/>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1C9BBB95"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9.5.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D77F81B" w14:textId="77777777" w:rsidR="007B604F" w:rsidRPr="00422B6B" w:rsidRDefault="007B604F" w:rsidP="007B604F">
      <w:pPr>
        <w:widowControl w:val="0"/>
        <w:autoSpaceDE w:val="0"/>
        <w:autoSpaceDN w:val="0"/>
        <w:adjustRightInd w:val="0"/>
        <w:spacing w:after="0" w:line="264" w:lineRule="auto"/>
        <w:contextualSpacing/>
        <w:jc w:val="both"/>
        <w:rPr>
          <w:rFonts w:ascii="Times New Roman" w:eastAsia="Times New Roman" w:hAnsi="Times New Roman"/>
          <w:sz w:val="20"/>
          <w:szCs w:val="20"/>
          <w:lang w:eastAsia="ru-RU"/>
        </w:rPr>
      </w:pPr>
    </w:p>
    <w:p w14:paraId="1E75E765" w14:textId="77777777" w:rsidR="007B604F" w:rsidRPr="00422B6B" w:rsidRDefault="007B604F" w:rsidP="00E54961">
      <w:pPr>
        <w:widowControl w:val="0"/>
        <w:autoSpaceDE w:val="0"/>
        <w:autoSpaceDN w:val="0"/>
        <w:adjustRightInd w:val="0"/>
        <w:spacing w:after="0" w:line="264"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X. РАССМОТРЕНИЕ И РАЗРЕШЕНИЕ СПОРОВ</w:t>
      </w:r>
    </w:p>
    <w:p w14:paraId="2C3AE163" w14:textId="77777777" w:rsidR="007B604F" w:rsidRPr="00422B6B" w:rsidRDefault="007B604F" w:rsidP="007B604F">
      <w:pPr>
        <w:widowControl w:val="0"/>
        <w:autoSpaceDE w:val="0"/>
        <w:autoSpaceDN w:val="0"/>
        <w:adjustRightInd w:val="0"/>
        <w:spacing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10.1. Все споры, возникающие из настоящего Контракта, Стороны могут разрешать путем переговоров.</w:t>
      </w:r>
    </w:p>
    <w:p w14:paraId="69E568AE"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10.2. Все споры, возникающие из настоящего Контракта, подлежат передаче на разрешение в Арбитражный суд Санкт-Петербурга и Ленинградской области в соответствии с действующим законодательством Российской Федерации и настоящим Контрактом.</w:t>
      </w:r>
    </w:p>
    <w:p w14:paraId="20EDD39F"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10.3. До передачи спора на разрешение в Арбитражный суд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EDC50A1"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50E1079"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10.5. Сторона должна дать в письменной форме ответ на претензию по существу в срок не позднее 15 </w:t>
      </w:r>
      <w:r w:rsidRPr="00422B6B">
        <w:rPr>
          <w:rFonts w:ascii="Times New Roman" w:eastAsia="Times New Roman" w:hAnsi="Times New Roman"/>
          <w:sz w:val="20"/>
          <w:szCs w:val="20"/>
          <w:lang w:eastAsia="ru-RU"/>
        </w:rPr>
        <w:lastRenderedPageBreak/>
        <w:t>(пятнадцати) рабочих дней с даты получения претензии.</w:t>
      </w:r>
    </w:p>
    <w:p w14:paraId="479ABF95"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16B497DD"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10.7. Если требования в претензии подлежат денежной оценке, в претензии указывается </w:t>
      </w:r>
      <w:proofErr w:type="spellStart"/>
      <w:r w:rsidRPr="00422B6B">
        <w:rPr>
          <w:rFonts w:ascii="Times New Roman" w:eastAsia="Times New Roman" w:hAnsi="Times New Roman"/>
          <w:sz w:val="20"/>
          <w:szCs w:val="20"/>
          <w:lang w:eastAsia="ru-RU"/>
        </w:rPr>
        <w:t>истребуемая</w:t>
      </w:r>
      <w:proofErr w:type="spellEnd"/>
      <w:r w:rsidRPr="00422B6B">
        <w:rPr>
          <w:rFonts w:ascii="Times New Roman" w:eastAsia="Times New Roman" w:hAnsi="Times New Roman"/>
          <w:sz w:val="20"/>
          <w:szCs w:val="20"/>
          <w:lang w:eastAsia="ru-RU"/>
        </w:rPr>
        <w:t xml:space="preserve"> денежная сумма и ее полный и обоснованный расчет.</w:t>
      </w:r>
    </w:p>
    <w:p w14:paraId="2932BFDF"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1AF78589"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4CAA31A"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Санкт-Петербурга и Ленинградской области.</w:t>
      </w:r>
    </w:p>
    <w:p w14:paraId="0CDFD71E" w14:textId="77777777" w:rsidR="007B604F" w:rsidRPr="00422B6B" w:rsidRDefault="007B604F" w:rsidP="007B604F">
      <w:pPr>
        <w:widowControl w:val="0"/>
        <w:autoSpaceDE w:val="0"/>
        <w:autoSpaceDN w:val="0"/>
        <w:adjustRightInd w:val="0"/>
        <w:spacing w:after="0" w:line="264" w:lineRule="auto"/>
        <w:contextualSpacing/>
        <w:jc w:val="both"/>
        <w:rPr>
          <w:rFonts w:ascii="Times New Roman" w:eastAsia="Times New Roman" w:hAnsi="Times New Roman"/>
          <w:color w:val="FF0000"/>
          <w:sz w:val="20"/>
          <w:szCs w:val="20"/>
          <w:lang w:eastAsia="ru-RU"/>
        </w:rPr>
      </w:pPr>
    </w:p>
    <w:p w14:paraId="024C55FF" w14:textId="77777777" w:rsidR="007B604F" w:rsidRPr="00422B6B" w:rsidRDefault="007B604F" w:rsidP="00E54961">
      <w:pPr>
        <w:widowControl w:val="0"/>
        <w:autoSpaceDE w:val="0"/>
        <w:autoSpaceDN w:val="0"/>
        <w:adjustRightInd w:val="0"/>
        <w:spacing w:after="0" w:line="264"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XI. СРОК ДЕЙСТВИЯ И ПОРЯДОК ИЗМЕНЕНИЯ, РАСТОРЖЕНИЯ КОНТРАКТА</w:t>
      </w:r>
    </w:p>
    <w:p w14:paraId="458BBEAD" w14:textId="77777777" w:rsidR="007B604F" w:rsidRPr="00422B6B" w:rsidRDefault="007B604F" w:rsidP="007B604F">
      <w:pPr>
        <w:widowControl w:val="0"/>
        <w:autoSpaceDE w:val="0"/>
        <w:autoSpaceDN w:val="0"/>
        <w:adjustRightInd w:val="0"/>
        <w:spacing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11.1. Настоящий Контракт вступает в силу с даты его заключения обеими Сторонами и действует по "31" декабря 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D1EBEAE"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F85DCCC"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14:paraId="0D7451CF"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273218E" w14:textId="77777777" w:rsidR="007B604F" w:rsidRPr="00422B6B" w:rsidRDefault="007B604F" w:rsidP="007B604F">
      <w:pPr>
        <w:widowControl w:val="0"/>
        <w:autoSpaceDE w:val="0"/>
        <w:autoSpaceDN w:val="0"/>
        <w:adjustRightInd w:val="0"/>
        <w:spacing w:before="240" w:after="0" w:line="264"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11.5. Изменение условий настоящего Контракта при его исполнении не допускается, за исключением случаев, предусмотренных статьей 95 Закона N 44-ФЗ.</w:t>
      </w:r>
    </w:p>
    <w:p w14:paraId="55DB16A2"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51001AB8" w14:textId="77777777" w:rsidR="007B604F" w:rsidRPr="00422B6B" w:rsidRDefault="007B604F" w:rsidP="00E54961">
      <w:pPr>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 xml:space="preserve">XII. ПРОЧИЕ ПОЛОЖЕНИЯ </w:t>
      </w:r>
    </w:p>
    <w:p w14:paraId="0C0DE4D5"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12.1. Во всем, что не оговорено в настоящем Контракте, Стороны руководствуются действующим законодательством Российской Федерации.</w:t>
      </w:r>
    </w:p>
    <w:p w14:paraId="0C1066A5"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(трех)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6C3E824F"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14:paraId="3519FDA5"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14:paraId="412480FA"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w:t>
      </w:r>
      <w:r w:rsidRPr="00422B6B">
        <w:rPr>
          <w:rFonts w:ascii="Times New Roman" w:eastAsia="Times New Roman" w:hAnsi="Times New Roman"/>
          <w:sz w:val="20"/>
          <w:szCs w:val="20"/>
          <w:lang w:eastAsia="ru-RU"/>
        </w:rPr>
        <w:lastRenderedPageBreak/>
        <w:t>реорганизации юридического лица в форме преобразования, слияния или присоединения.</w:t>
      </w:r>
    </w:p>
    <w:p w14:paraId="3074CF1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C3957C9"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0EE976DD"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12.6. Настоящий Контракт составлен в форме электронного документа, подписанного усиленными электронными подписями Сторон.</w:t>
      </w:r>
    </w:p>
    <w:p w14:paraId="2D81C2A5"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6614FCEB" w14:textId="77777777" w:rsidR="007B604F" w:rsidRPr="00422B6B" w:rsidRDefault="007B604F" w:rsidP="00E54961">
      <w:pPr>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r w:rsidRPr="00422B6B">
        <w:rPr>
          <w:rFonts w:ascii="Times New Roman" w:eastAsia="Times New Roman" w:hAnsi="Times New Roman"/>
          <w:b/>
          <w:sz w:val="20"/>
          <w:szCs w:val="20"/>
          <w:lang w:eastAsia="ru-RU"/>
        </w:rPr>
        <w:t>XIII. ПЕРЕЧЕНЬ ПРИЛОЖЕНИЙ</w:t>
      </w:r>
    </w:p>
    <w:p w14:paraId="4E37C06D"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Неотъемлемой частью настоящего Контракта является следующее:</w:t>
      </w:r>
    </w:p>
    <w:p w14:paraId="4BDDF581" w14:textId="77777777" w:rsidR="00E54961"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Приложение N 1 - Спецификация </w:t>
      </w:r>
    </w:p>
    <w:p w14:paraId="1D2042E3"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Приложение N 2 - Техническое задание </w:t>
      </w:r>
    </w:p>
    <w:p w14:paraId="79B2BCF4" w14:textId="77777777" w:rsidR="00E54961"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Приложение N 2.1 – Информация о товаре </w:t>
      </w:r>
    </w:p>
    <w:p w14:paraId="5907C936" w14:textId="77777777" w:rsidR="007B604F" w:rsidRPr="00422B6B" w:rsidRDefault="007B604F" w:rsidP="007B604F">
      <w:pPr>
        <w:widowControl w:val="0"/>
        <w:autoSpaceDE w:val="0"/>
        <w:autoSpaceDN w:val="0"/>
        <w:adjustRightInd w:val="0"/>
        <w:spacing w:before="240" w:after="0" w:line="240" w:lineRule="auto"/>
        <w:contextualSpacing/>
        <w:jc w:val="both"/>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 xml:space="preserve">Приложение N 3 - Форма заявки на поставку Товара </w:t>
      </w:r>
    </w:p>
    <w:p w14:paraId="1ABEFE1A"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2C26EAFC" w14:textId="77777777" w:rsidR="007B604F" w:rsidRDefault="007B604F" w:rsidP="007B604F">
      <w:pPr>
        <w:widowControl w:val="0"/>
        <w:autoSpaceDE w:val="0"/>
        <w:autoSpaceDN w:val="0"/>
        <w:adjustRightInd w:val="0"/>
        <w:spacing w:after="0" w:line="240" w:lineRule="auto"/>
        <w:contextualSpacing/>
        <w:jc w:val="center"/>
        <w:outlineLvl w:val="1"/>
        <w:rPr>
          <w:rFonts w:ascii="Times New Roman" w:eastAsia="Times New Roman" w:hAnsi="Times New Roman"/>
          <w:b/>
          <w:sz w:val="20"/>
          <w:szCs w:val="20"/>
          <w:lang w:eastAsia="ru-RU"/>
        </w:rPr>
      </w:pPr>
      <w:bookmarkStart w:id="17" w:name="Par306"/>
      <w:bookmarkEnd w:id="17"/>
      <w:r w:rsidRPr="00422B6B">
        <w:rPr>
          <w:rFonts w:ascii="Times New Roman" w:eastAsia="Times New Roman" w:hAnsi="Times New Roman"/>
          <w:b/>
          <w:sz w:val="20"/>
          <w:szCs w:val="20"/>
          <w:lang w:eastAsia="ru-RU"/>
        </w:rPr>
        <w:t>XIV. АДРЕСА. БАНКОВСКИЕ РЕКВИЗИТЫ И ПОДПИСИ СТОРОН:</w:t>
      </w:r>
    </w:p>
    <w:tbl>
      <w:tblPr>
        <w:tblW w:w="9356" w:type="dxa"/>
        <w:tblLook w:val="00A0" w:firstRow="1" w:lastRow="0" w:firstColumn="1" w:lastColumn="0" w:noHBand="0" w:noVBand="0"/>
      </w:tblPr>
      <w:tblGrid>
        <w:gridCol w:w="5245"/>
        <w:gridCol w:w="4111"/>
      </w:tblGrid>
      <w:tr w:rsidR="00BE7D9B" w:rsidRPr="000018C6" w14:paraId="709A6701" w14:textId="77777777" w:rsidTr="00BE7D9B">
        <w:tc>
          <w:tcPr>
            <w:tcW w:w="5245" w:type="dxa"/>
          </w:tcPr>
          <w:p w14:paraId="6C11A095" w14:textId="77777777" w:rsidR="00BE7D9B" w:rsidRPr="000018C6" w:rsidRDefault="00BE7D9B" w:rsidP="00BE7D9B">
            <w:pPr>
              <w:tabs>
                <w:tab w:val="left" w:pos="1260"/>
              </w:tabs>
              <w:spacing w:after="0" w:line="240" w:lineRule="auto"/>
              <w:ind w:firstLine="567"/>
              <w:jc w:val="center"/>
              <w:rPr>
                <w:rFonts w:ascii="Times New Roman" w:eastAsia="Times New Roman" w:hAnsi="Times New Roman"/>
                <w:b/>
                <w:bCs/>
                <w:sz w:val="18"/>
                <w:szCs w:val="18"/>
                <w:lang w:eastAsia="ru-RU"/>
              </w:rPr>
            </w:pPr>
            <w:r w:rsidRPr="000018C6">
              <w:rPr>
                <w:rFonts w:ascii="Times New Roman" w:eastAsia="Times New Roman" w:hAnsi="Times New Roman"/>
                <w:b/>
                <w:bCs/>
                <w:sz w:val="18"/>
                <w:szCs w:val="18"/>
                <w:lang w:eastAsia="ru-RU"/>
              </w:rPr>
              <w:t>Заказчик</w:t>
            </w:r>
          </w:p>
        </w:tc>
        <w:tc>
          <w:tcPr>
            <w:tcW w:w="4111" w:type="dxa"/>
          </w:tcPr>
          <w:p w14:paraId="7B4A6890" w14:textId="77777777" w:rsidR="00BE7D9B" w:rsidRPr="000018C6" w:rsidRDefault="00BE7D9B" w:rsidP="00BE7D9B">
            <w:pPr>
              <w:tabs>
                <w:tab w:val="left" w:pos="1260"/>
              </w:tabs>
              <w:spacing w:after="0" w:line="240" w:lineRule="auto"/>
              <w:ind w:firstLine="567"/>
              <w:jc w:val="center"/>
              <w:rPr>
                <w:rFonts w:ascii="Times New Roman" w:eastAsia="Times New Roman" w:hAnsi="Times New Roman"/>
                <w:b/>
                <w:bCs/>
                <w:sz w:val="18"/>
                <w:szCs w:val="18"/>
                <w:lang w:eastAsia="ru-RU"/>
              </w:rPr>
            </w:pPr>
            <w:r w:rsidRPr="000018C6">
              <w:rPr>
                <w:rFonts w:ascii="Times New Roman" w:eastAsia="Times New Roman" w:hAnsi="Times New Roman"/>
                <w:b/>
                <w:bCs/>
                <w:sz w:val="18"/>
                <w:szCs w:val="18"/>
                <w:lang w:eastAsia="ru-RU"/>
              </w:rPr>
              <w:t>Поставщик</w:t>
            </w:r>
          </w:p>
        </w:tc>
      </w:tr>
      <w:tr w:rsidR="00BE7D9B" w:rsidRPr="000018C6" w14:paraId="5C1A720D" w14:textId="77777777" w:rsidTr="00BE7D9B">
        <w:tc>
          <w:tcPr>
            <w:tcW w:w="5245" w:type="dxa"/>
          </w:tcPr>
          <w:p w14:paraId="6E6E7397" w14:textId="77777777" w:rsidR="00BE7D9B" w:rsidRPr="000018C6" w:rsidRDefault="00BE7D9B" w:rsidP="00BE7D9B">
            <w:pPr>
              <w:spacing w:after="0" w:line="240" w:lineRule="auto"/>
              <w:rPr>
                <w:rFonts w:ascii="Times New Roman" w:eastAsia="Times New Roman" w:hAnsi="Times New Roman"/>
                <w:b/>
                <w:bCs/>
                <w:sz w:val="18"/>
                <w:szCs w:val="18"/>
                <w:lang w:eastAsia="ru-RU"/>
              </w:rPr>
            </w:pPr>
            <w:r w:rsidRPr="000018C6">
              <w:rPr>
                <w:rFonts w:ascii="Times New Roman" w:eastAsia="Times New Roman" w:hAnsi="Times New Roman"/>
                <w:b/>
                <w:bCs/>
                <w:sz w:val="18"/>
                <w:szCs w:val="18"/>
                <w:lang w:eastAsia="ru-RU"/>
              </w:rPr>
              <w:t xml:space="preserve">Государственное бюджетное общеобразовательное начальная школа – детский сад </w:t>
            </w:r>
          </w:p>
          <w:p w14:paraId="1E556D28"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
                <w:bCs/>
                <w:sz w:val="18"/>
                <w:szCs w:val="18"/>
                <w:lang w:eastAsia="ru-RU"/>
              </w:rPr>
              <w:t>№ 662 Кронштадтского района Санкт-Петербурга</w:t>
            </w:r>
          </w:p>
          <w:p w14:paraId="4E495067"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197762, Кронштадт, Манежный пер., д. 1</w:t>
            </w:r>
          </w:p>
          <w:p w14:paraId="6D9E5416"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т/ф 435-08-96, т. 435-08-97</w:t>
            </w:r>
          </w:p>
          <w:p w14:paraId="6E0CB392"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ИНН 7818010812/КПП 784301001</w:t>
            </w:r>
          </w:p>
          <w:p w14:paraId="7851D14F"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Комитет финансов Санкт-Петербурга ГРКЦ Главного управления Банка России по Санкт-Петербургу</w:t>
            </w:r>
          </w:p>
          <w:p w14:paraId="75D7CBD7"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Р/с 40601810200003000000</w:t>
            </w:r>
          </w:p>
          <w:p w14:paraId="72B3F8F4"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БИК 044030001</w:t>
            </w:r>
          </w:p>
          <w:p w14:paraId="7D62A099"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Лицевой счет 0561046</w:t>
            </w:r>
          </w:p>
          <w:p w14:paraId="4BB80671"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ОКПО 53210039/ОКВЭД – 80.21.180.10.1</w:t>
            </w:r>
          </w:p>
          <w:p w14:paraId="6DDBF670" w14:textId="77777777" w:rsidR="00BE7D9B" w:rsidRPr="000018C6" w:rsidRDefault="00BE7D9B" w:rsidP="00BE7D9B">
            <w:pPr>
              <w:spacing w:after="0" w:line="240" w:lineRule="auto"/>
              <w:rPr>
                <w:rFonts w:ascii="Times New Roman" w:eastAsia="Times New Roman" w:hAnsi="Times New Roman"/>
                <w:bCs/>
                <w:sz w:val="18"/>
                <w:szCs w:val="18"/>
                <w:lang w:eastAsia="ru-RU"/>
              </w:rPr>
            </w:pPr>
          </w:p>
          <w:p w14:paraId="2A8A1B47"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Директор ГБОУ начальная школа –</w:t>
            </w:r>
          </w:p>
          <w:p w14:paraId="0F453E8C"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детский сад №662 Л.И. Новицкая</w:t>
            </w:r>
          </w:p>
          <w:p w14:paraId="6E7D4CD6"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подписано электронной подписью</w:t>
            </w:r>
          </w:p>
          <w:p w14:paraId="57F98EA0" w14:textId="77777777" w:rsidR="00BE7D9B" w:rsidRPr="000018C6" w:rsidRDefault="00BE7D9B" w:rsidP="00BE7D9B">
            <w:pPr>
              <w:spacing w:after="0" w:line="240" w:lineRule="auto"/>
              <w:rPr>
                <w:rFonts w:ascii="Times New Roman" w:eastAsia="Times New Roman" w:hAnsi="Times New Roman"/>
                <w:bCs/>
                <w:sz w:val="18"/>
                <w:szCs w:val="18"/>
                <w:lang w:eastAsia="ru-RU"/>
              </w:rPr>
            </w:pPr>
          </w:p>
          <w:p w14:paraId="1BE164B9"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Достоверность и подлинность бумажной копии договора, подписанной ЭП, заверяю. Соответствует размещенному на сайте</w:t>
            </w:r>
          </w:p>
          <w:p w14:paraId="30E1C375" w14:textId="77777777" w:rsidR="00BE7D9B" w:rsidRPr="000018C6" w:rsidRDefault="00BE7D9B" w:rsidP="00BE7D9B">
            <w:pPr>
              <w:spacing w:after="0" w:line="240" w:lineRule="auto"/>
              <w:rPr>
                <w:rFonts w:ascii="Times New Roman" w:eastAsia="Times New Roman" w:hAnsi="Times New Roman"/>
                <w:bCs/>
                <w:sz w:val="18"/>
                <w:szCs w:val="18"/>
                <w:lang w:eastAsia="ru-RU"/>
              </w:rPr>
            </w:pPr>
          </w:p>
          <w:p w14:paraId="60142676"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Директор ГБОУ начальная школа –</w:t>
            </w:r>
          </w:p>
          <w:p w14:paraId="0014573C"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детский сад №662</w:t>
            </w:r>
          </w:p>
          <w:p w14:paraId="27634E86" w14:textId="77777777" w:rsidR="00BE7D9B" w:rsidRPr="000018C6" w:rsidRDefault="00BE7D9B" w:rsidP="00BE7D9B">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______________________ Л.И. Новицкая</w:t>
            </w:r>
          </w:p>
          <w:p w14:paraId="27C8273A"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подписано ЭЦП</w:t>
            </w:r>
          </w:p>
        </w:tc>
        <w:tc>
          <w:tcPr>
            <w:tcW w:w="4111" w:type="dxa"/>
          </w:tcPr>
          <w:p w14:paraId="44959431" w14:textId="77777777" w:rsidR="00BE7D9B" w:rsidRPr="000018C6" w:rsidRDefault="00BE7D9B" w:rsidP="00BE7D9B">
            <w:pPr>
              <w:spacing w:after="0" w:line="240" w:lineRule="auto"/>
              <w:rPr>
                <w:rFonts w:ascii="Times New Roman" w:eastAsia="Times New Roman" w:hAnsi="Times New Roman"/>
                <w:b/>
                <w:bCs/>
                <w:sz w:val="18"/>
                <w:szCs w:val="18"/>
                <w:lang w:eastAsia="ru-RU"/>
              </w:rPr>
            </w:pPr>
            <w:r w:rsidRPr="000018C6">
              <w:rPr>
                <w:rFonts w:ascii="Times New Roman" w:eastAsia="Times New Roman" w:hAnsi="Times New Roman"/>
                <w:b/>
                <w:bCs/>
                <w:sz w:val="18"/>
                <w:szCs w:val="18"/>
                <w:lang w:eastAsia="ru-RU"/>
              </w:rPr>
              <w:t>Общество с ограниченной ответственностью «Социальное питание» (ООО «</w:t>
            </w:r>
            <w:proofErr w:type="spellStart"/>
            <w:r w:rsidRPr="000018C6">
              <w:rPr>
                <w:rFonts w:ascii="Times New Roman" w:eastAsia="Times New Roman" w:hAnsi="Times New Roman"/>
                <w:b/>
                <w:bCs/>
                <w:sz w:val="18"/>
                <w:szCs w:val="18"/>
                <w:lang w:eastAsia="ru-RU"/>
              </w:rPr>
              <w:t>СоцПит</w:t>
            </w:r>
            <w:proofErr w:type="spellEnd"/>
            <w:r w:rsidRPr="000018C6">
              <w:rPr>
                <w:rFonts w:ascii="Times New Roman" w:eastAsia="Times New Roman" w:hAnsi="Times New Roman"/>
                <w:b/>
                <w:bCs/>
                <w:sz w:val="18"/>
                <w:szCs w:val="18"/>
                <w:lang w:eastAsia="ru-RU"/>
              </w:rPr>
              <w:t>»)</w:t>
            </w:r>
          </w:p>
          <w:p w14:paraId="3962F784"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 xml:space="preserve">Юридический адрес: 192029, г. Санкт-Петербург, проспект </w:t>
            </w:r>
            <w:proofErr w:type="spellStart"/>
            <w:r w:rsidRPr="000018C6">
              <w:rPr>
                <w:rFonts w:ascii="Times New Roman" w:eastAsia="Times New Roman" w:hAnsi="Times New Roman"/>
                <w:sz w:val="18"/>
                <w:szCs w:val="18"/>
                <w:lang w:eastAsia="ru-RU"/>
              </w:rPr>
              <w:t>Обуховской</w:t>
            </w:r>
            <w:proofErr w:type="spellEnd"/>
            <w:r w:rsidRPr="000018C6">
              <w:rPr>
                <w:rFonts w:ascii="Times New Roman" w:eastAsia="Times New Roman" w:hAnsi="Times New Roman"/>
                <w:sz w:val="18"/>
                <w:szCs w:val="18"/>
                <w:lang w:eastAsia="ru-RU"/>
              </w:rPr>
              <w:t xml:space="preserve"> обороны, д. 86, Лит. О, пом. 14Н, оф. 3</w:t>
            </w:r>
          </w:p>
          <w:p w14:paraId="24BE4305"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ИНН/КПП 7811253037/781101001</w:t>
            </w:r>
          </w:p>
          <w:p w14:paraId="321DD5E8"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Тел./факс 401-47-43</w:t>
            </w:r>
          </w:p>
          <w:p w14:paraId="3DA3FCDF" w14:textId="77777777" w:rsidR="00BE7D9B" w:rsidRPr="000018C6" w:rsidRDefault="00BE7D9B" w:rsidP="00BE7D9B">
            <w:pPr>
              <w:spacing w:after="0" w:line="240" w:lineRule="auto"/>
              <w:rPr>
                <w:rFonts w:ascii="Times New Roman" w:eastAsia="Times New Roman" w:hAnsi="Times New Roman"/>
                <w:sz w:val="18"/>
                <w:szCs w:val="18"/>
                <w:lang w:eastAsia="ru-RU"/>
              </w:rPr>
            </w:pPr>
            <w:proofErr w:type="spellStart"/>
            <w:r w:rsidRPr="000018C6">
              <w:rPr>
                <w:rFonts w:ascii="Times New Roman" w:eastAsia="Times New Roman" w:hAnsi="Times New Roman"/>
                <w:sz w:val="18"/>
                <w:szCs w:val="18"/>
                <w:lang w:val="en-US" w:eastAsia="ru-RU"/>
              </w:rPr>
              <w:t>emal</w:t>
            </w:r>
            <w:proofErr w:type="spellEnd"/>
            <w:r w:rsidRPr="000018C6">
              <w:rPr>
                <w:rFonts w:ascii="Times New Roman" w:eastAsia="Times New Roman" w:hAnsi="Times New Roman"/>
                <w:sz w:val="18"/>
                <w:szCs w:val="18"/>
                <w:lang w:eastAsia="ru-RU"/>
              </w:rPr>
              <w:t xml:space="preserve">: </w:t>
            </w:r>
            <w:proofErr w:type="spellStart"/>
            <w:r w:rsidRPr="000018C6">
              <w:rPr>
                <w:rFonts w:ascii="Times New Roman" w:eastAsia="Times New Roman" w:hAnsi="Times New Roman"/>
                <w:sz w:val="18"/>
                <w:szCs w:val="18"/>
                <w:lang w:val="en-US" w:eastAsia="ru-RU"/>
              </w:rPr>
              <w:t>elena</w:t>
            </w:r>
            <w:proofErr w:type="spellEnd"/>
            <w:r w:rsidRPr="000018C6">
              <w:rPr>
                <w:rFonts w:ascii="Times New Roman" w:eastAsia="Times New Roman" w:hAnsi="Times New Roman"/>
                <w:sz w:val="18"/>
                <w:szCs w:val="18"/>
                <w:lang w:eastAsia="ru-RU"/>
              </w:rPr>
              <w:t>.</w:t>
            </w:r>
            <w:proofErr w:type="spellStart"/>
            <w:r w:rsidRPr="000018C6">
              <w:rPr>
                <w:rFonts w:ascii="Times New Roman" w:eastAsia="Times New Roman" w:hAnsi="Times New Roman"/>
                <w:sz w:val="18"/>
                <w:szCs w:val="18"/>
                <w:lang w:val="en-US" w:eastAsia="ru-RU"/>
              </w:rPr>
              <w:t>lixomanova</w:t>
            </w:r>
            <w:proofErr w:type="spellEnd"/>
            <w:r w:rsidRPr="000018C6">
              <w:rPr>
                <w:rFonts w:ascii="Times New Roman" w:eastAsia="Times New Roman" w:hAnsi="Times New Roman"/>
                <w:sz w:val="18"/>
                <w:szCs w:val="18"/>
                <w:lang w:eastAsia="ru-RU"/>
              </w:rPr>
              <w:t>@</w:t>
            </w:r>
            <w:proofErr w:type="spellStart"/>
            <w:r w:rsidRPr="000018C6">
              <w:rPr>
                <w:rFonts w:ascii="Times New Roman" w:eastAsia="Times New Roman" w:hAnsi="Times New Roman"/>
                <w:sz w:val="18"/>
                <w:szCs w:val="18"/>
                <w:lang w:val="en-US" w:eastAsia="ru-RU"/>
              </w:rPr>
              <w:t>bk</w:t>
            </w:r>
            <w:proofErr w:type="spellEnd"/>
            <w:r w:rsidRPr="000018C6">
              <w:rPr>
                <w:rFonts w:ascii="Times New Roman" w:eastAsia="Times New Roman" w:hAnsi="Times New Roman"/>
                <w:sz w:val="18"/>
                <w:szCs w:val="18"/>
                <w:lang w:eastAsia="ru-RU"/>
              </w:rPr>
              <w:t>.</w:t>
            </w:r>
            <w:proofErr w:type="spellStart"/>
            <w:r w:rsidRPr="000018C6">
              <w:rPr>
                <w:rFonts w:ascii="Times New Roman" w:eastAsia="Times New Roman" w:hAnsi="Times New Roman"/>
                <w:sz w:val="18"/>
                <w:szCs w:val="18"/>
                <w:lang w:val="en-US" w:eastAsia="ru-RU"/>
              </w:rPr>
              <w:t>ru</w:t>
            </w:r>
            <w:proofErr w:type="spellEnd"/>
          </w:p>
          <w:p w14:paraId="5728DDD0"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 xml:space="preserve">Банковские реквизиты: </w:t>
            </w:r>
          </w:p>
          <w:p w14:paraId="55D2567E"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р/с 40702810155000043011</w:t>
            </w:r>
          </w:p>
          <w:p w14:paraId="014D0920"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Северо-Западный Банк ПАО «Сбербанк»</w:t>
            </w:r>
          </w:p>
          <w:p w14:paraId="0363D2F1"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БИК 044030653</w:t>
            </w:r>
          </w:p>
          <w:p w14:paraId="27A01183"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к/с 30101810500000000653</w:t>
            </w:r>
          </w:p>
          <w:p w14:paraId="42CCA923"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ОГРН 1157847393824</w:t>
            </w:r>
          </w:p>
          <w:p w14:paraId="40817666"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ОКТМО 40378000</w:t>
            </w:r>
          </w:p>
          <w:p w14:paraId="41A7FE92"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Дата постановки на учет в налоговом органе: 19.11.2015г.</w:t>
            </w:r>
          </w:p>
          <w:p w14:paraId="64DE06DF" w14:textId="77777777" w:rsidR="00BE7D9B" w:rsidRPr="000018C6" w:rsidRDefault="00BE7D9B" w:rsidP="00BE7D9B">
            <w:pPr>
              <w:spacing w:after="0" w:line="240" w:lineRule="auto"/>
              <w:rPr>
                <w:rFonts w:ascii="Times New Roman" w:eastAsia="Times New Roman" w:hAnsi="Times New Roman"/>
                <w:sz w:val="18"/>
                <w:szCs w:val="18"/>
                <w:lang w:eastAsia="ru-RU"/>
              </w:rPr>
            </w:pPr>
          </w:p>
          <w:p w14:paraId="34BA7F11" w14:textId="77777777" w:rsidR="00BE7D9B" w:rsidRPr="000018C6" w:rsidRDefault="00BE7D9B" w:rsidP="00BE7D9B">
            <w:pPr>
              <w:spacing w:after="0" w:line="240" w:lineRule="auto"/>
              <w:rPr>
                <w:rFonts w:ascii="Times New Roman" w:eastAsia="Times New Roman" w:hAnsi="Times New Roman"/>
                <w:sz w:val="18"/>
                <w:szCs w:val="18"/>
                <w:lang w:eastAsia="ru-RU"/>
              </w:rPr>
            </w:pPr>
          </w:p>
          <w:p w14:paraId="71A971C9" w14:textId="77777777" w:rsidR="00BE7D9B" w:rsidRPr="000018C6" w:rsidRDefault="00BE7D9B" w:rsidP="00BE7D9B">
            <w:pPr>
              <w:spacing w:after="0" w:line="240" w:lineRule="auto"/>
              <w:rPr>
                <w:rFonts w:ascii="Times New Roman" w:eastAsia="Times New Roman" w:hAnsi="Times New Roman"/>
                <w:sz w:val="18"/>
                <w:szCs w:val="18"/>
                <w:lang w:eastAsia="ru-RU"/>
              </w:rPr>
            </w:pPr>
          </w:p>
          <w:p w14:paraId="0C7F1838" w14:textId="77777777" w:rsidR="00BE7D9B" w:rsidRPr="000018C6" w:rsidRDefault="00BE7D9B" w:rsidP="00BE7D9B">
            <w:pPr>
              <w:spacing w:after="0" w:line="240" w:lineRule="auto"/>
              <w:rPr>
                <w:rFonts w:ascii="Times New Roman" w:eastAsia="Times New Roman" w:hAnsi="Times New Roman"/>
                <w:sz w:val="18"/>
                <w:szCs w:val="18"/>
                <w:lang w:eastAsia="ru-RU"/>
              </w:rPr>
            </w:pPr>
          </w:p>
          <w:p w14:paraId="02D0DAEA" w14:textId="77777777" w:rsidR="00BE7D9B" w:rsidRPr="000018C6" w:rsidRDefault="00BE7D9B" w:rsidP="00BE7D9B">
            <w:pPr>
              <w:spacing w:after="0" w:line="240" w:lineRule="auto"/>
              <w:rPr>
                <w:rFonts w:ascii="Times New Roman" w:eastAsia="Times New Roman" w:hAnsi="Times New Roman"/>
                <w:sz w:val="18"/>
                <w:szCs w:val="18"/>
                <w:lang w:eastAsia="ru-RU"/>
              </w:rPr>
            </w:pPr>
          </w:p>
          <w:p w14:paraId="216AE9D3" w14:textId="77777777" w:rsidR="00BE7D9B" w:rsidRPr="000018C6" w:rsidRDefault="00BE7D9B" w:rsidP="00BE7D9B">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Генеральный директор</w:t>
            </w:r>
          </w:p>
          <w:p w14:paraId="1D98FA94" w14:textId="77777777" w:rsidR="00BE7D9B" w:rsidRPr="000018C6" w:rsidRDefault="00BE7D9B" w:rsidP="00BE7D9B">
            <w:pPr>
              <w:tabs>
                <w:tab w:val="left" w:pos="1260"/>
              </w:tabs>
              <w:spacing w:after="0" w:line="240" w:lineRule="auto"/>
              <w:jc w:val="both"/>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 xml:space="preserve">__________________________ З.И. </w:t>
            </w:r>
            <w:proofErr w:type="spellStart"/>
            <w:r w:rsidRPr="000018C6">
              <w:rPr>
                <w:rFonts w:ascii="Times New Roman" w:eastAsia="Times New Roman" w:hAnsi="Times New Roman"/>
                <w:sz w:val="18"/>
                <w:szCs w:val="18"/>
                <w:lang w:eastAsia="ru-RU"/>
              </w:rPr>
              <w:t>Дагиров</w:t>
            </w:r>
            <w:proofErr w:type="spellEnd"/>
          </w:p>
          <w:p w14:paraId="10D1CFB8" w14:textId="77777777" w:rsidR="00BE7D9B" w:rsidRPr="000018C6" w:rsidRDefault="00BE7D9B" w:rsidP="00BE7D9B">
            <w:pPr>
              <w:tabs>
                <w:tab w:val="left" w:pos="1260"/>
              </w:tabs>
              <w:spacing w:after="0" w:line="240" w:lineRule="auto"/>
              <w:jc w:val="both"/>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подписано ЭЦП</w:t>
            </w:r>
          </w:p>
        </w:tc>
      </w:tr>
    </w:tbl>
    <w:p w14:paraId="7D963D01" w14:textId="77777777" w:rsidR="00BE7D9B" w:rsidRPr="00422B6B" w:rsidRDefault="00BE7D9B" w:rsidP="007B604F">
      <w:pPr>
        <w:widowControl w:val="0"/>
        <w:autoSpaceDE w:val="0"/>
        <w:autoSpaceDN w:val="0"/>
        <w:adjustRightInd w:val="0"/>
        <w:spacing w:after="0" w:line="240" w:lineRule="auto"/>
        <w:contextualSpacing/>
        <w:jc w:val="center"/>
        <w:outlineLvl w:val="1"/>
        <w:rPr>
          <w:rFonts w:ascii="Times New Roman" w:eastAsia="Times New Roman" w:hAnsi="Times New Roman"/>
          <w:b/>
          <w:sz w:val="20"/>
          <w:szCs w:val="20"/>
          <w:lang w:eastAsia="ru-RU"/>
        </w:rPr>
      </w:pPr>
    </w:p>
    <w:p w14:paraId="07AF38DE" w14:textId="77777777" w:rsidR="00200605" w:rsidRDefault="00200605"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sectPr w:rsidR="00200605">
          <w:pgSz w:w="11906" w:h="16838"/>
          <w:pgMar w:top="1134" w:right="850" w:bottom="1134" w:left="1701" w:header="708" w:footer="708" w:gutter="0"/>
          <w:cols w:space="708"/>
          <w:docGrid w:linePitch="360"/>
        </w:sectPr>
      </w:pPr>
    </w:p>
    <w:p w14:paraId="68254688" w14:textId="77777777" w:rsidR="007B604F" w:rsidRPr="00422B6B" w:rsidRDefault="007B604F" w:rsidP="007B604F">
      <w:pPr>
        <w:spacing w:after="160" w:line="259" w:lineRule="auto"/>
        <w:rPr>
          <w:rFonts w:ascii="Times New Roman" w:eastAsia="Times New Roman" w:hAnsi="Times New Roman"/>
          <w:sz w:val="20"/>
          <w:szCs w:val="20"/>
          <w:lang w:eastAsia="ru-RU"/>
        </w:rPr>
      </w:pPr>
    </w:p>
    <w:p w14:paraId="790FBDD9" w14:textId="77777777" w:rsidR="007B604F" w:rsidRPr="00422B6B" w:rsidRDefault="007B604F" w:rsidP="00BE7D9B">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Приложение N 1</w:t>
      </w:r>
      <w:r w:rsidR="00BE7D9B">
        <w:rPr>
          <w:rFonts w:ascii="Times New Roman" w:eastAsia="Times New Roman" w:hAnsi="Times New Roman"/>
          <w:sz w:val="20"/>
          <w:szCs w:val="20"/>
          <w:lang w:eastAsia="ru-RU"/>
        </w:rPr>
        <w:t xml:space="preserve"> </w:t>
      </w:r>
      <w:r w:rsidRPr="00422B6B">
        <w:rPr>
          <w:rFonts w:ascii="Times New Roman" w:eastAsia="Times New Roman" w:hAnsi="Times New Roman"/>
          <w:sz w:val="20"/>
          <w:szCs w:val="20"/>
          <w:lang w:eastAsia="ru-RU"/>
        </w:rPr>
        <w:t>к Контракту</w:t>
      </w:r>
      <w:r w:rsidR="00BE7D9B">
        <w:rPr>
          <w:rFonts w:ascii="Times New Roman" w:eastAsia="Times New Roman" w:hAnsi="Times New Roman"/>
          <w:sz w:val="20"/>
          <w:szCs w:val="20"/>
          <w:lang w:eastAsia="ru-RU"/>
        </w:rPr>
        <w:t xml:space="preserve"> от "__" ____ 20__ г. N 1</w:t>
      </w:r>
      <w:r w:rsidR="00200605">
        <w:rPr>
          <w:rFonts w:ascii="Times New Roman" w:eastAsia="Times New Roman" w:hAnsi="Times New Roman"/>
          <w:sz w:val="20"/>
          <w:szCs w:val="20"/>
          <w:lang w:eastAsia="ru-RU"/>
        </w:rPr>
        <w:t>6</w:t>
      </w:r>
      <w:r w:rsidR="00BE7D9B">
        <w:rPr>
          <w:rFonts w:ascii="Times New Roman" w:eastAsia="Times New Roman" w:hAnsi="Times New Roman"/>
          <w:sz w:val="20"/>
          <w:szCs w:val="20"/>
          <w:lang w:eastAsia="ru-RU"/>
        </w:rPr>
        <w:t>/662-2021</w:t>
      </w:r>
    </w:p>
    <w:p w14:paraId="6BF323FE"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69B8B258" w14:textId="77777777" w:rsidR="007B604F" w:rsidRDefault="007B604F" w:rsidP="007B604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bookmarkStart w:id="18" w:name="Par326"/>
      <w:bookmarkEnd w:id="18"/>
      <w:r w:rsidRPr="00422B6B">
        <w:rPr>
          <w:rFonts w:ascii="Times New Roman" w:eastAsia="Times New Roman" w:hAnsi="Times New Roman"/>
          <w:b/>
          <w:sz w:val="20"/>
          <w:szCs w:val="20"/>
          <w:lang w:eastAsia="ru-RU"/>
        </w:rPr>
        <w:t>СПЕЦИФИКАЦИЯ</w:t>
      </w:r>
    </w:p>
    <w:p w14:paraId="18200962" w14:textId="1B5918E0" w:rsidR="00200605" w:rsidRDefault="00200605" w:rsidP="007B604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bl>
      <w:tblPr>
        <w:tblW w:w="14863" w:type="dxa"/>
        <w:tblInd w:w="113" w:type="dxa"/>
        <w:tblLayout w:type="fixed"/>
        <w:tblLook w:val="04A0" w:firstRow="1" w:lastRow="0" w:firstColumn="1" w:lastColumn="0" w:noHBand="0" w:noVBand="1"/>
      </w:tblPr>
      <w:tblGrid>
        <w:gridCol w:w="474"/>
        <w:gridCol w:w="1421"/>
        <w:gridCol w:w="652"/>
        <w:gridCol w:w="567"/>
        <w:gridCol w:w="4819"/>
        <w:gridCol w:w="974"/>
        <w:gridCol w:w="1179"/>
        <w:gridCol w:w="1179"/>
        <w:gridCol w:w="1105"/>
        <w:gridCol w:w="1240"/>
        <w:gridCol w:w="1253"/>
      </w:tblGrid>
      <w:tr w:rsidR="008F63E7" w:rsidRPr="008F63E7" w14:paraId="3B597C12" w14:textId="77777777" w:rsidTr="008F63E7">
        <w:trPr>
          <w:trHeight w:val="16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CC3B"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N п/п</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4B0CD3A4"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Наименование Товара</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46201D1C"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Страна происхождения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098F8A"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Единицы измерения</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5ED48F33"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Характеристики товара</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1B869137"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Цена за единицу продукта питания с НДС</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147D9DDC"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Количество продуктов питания к поставке в 2021 году</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321DC136"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Количество продуктов питания к поставке в 2022 году</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A8A089D"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Стоимость объема поставки продуктов питания с учетом с НДС (гр.8*гр.9) в 2021 году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C793A43"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Стоимость объема поставки продуктов питания с учетом с НДС (гр.10*гр.11) в 2022 году</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31BD0444" w14:textId="77777777" w:rsidR="008F63E7" w:rsidRPr="008F63E7" w:rsidRDefault="008F63E7" w:rsidP="008F63E7">
            <w:pPr>
              <w:spacing w:after="0" w:line="240" w:lineRule="auto"/>
              <w:jc w:val="center"/>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Общая стоимость объема поставки продуктов питания с учетом с НДС (гр.12+гр.13)</w:t>
            </w:r>
          </w:p>
        </w:tc>
      </w:tr>
      <w:tr w:rsidR="008F63E7" w:rsidRPr="008F63E7" w14:paraId="2CCED809" w14:textId="77777777" w:rsidTr="008F63E7">
        <w:trPr>
          <w:trHeight w:val="600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2F9906F" w14:textId="77777777" w:rsidR="008F63E7" w:rsidRPr="008F63E7" w:rsidRDefault="008F63E7" w:rsidP="008F63E7">
            <w:pPr>
              <w:spacing w:after="0" w:line="240" w:lineRule="auto"/>
              <w:jc w:val="center"/>
              <w:rPr>
                <w:rFonts w:ascii="Times New Roman" w:eastAsia="Times New Roman" w:hAnsi="Times New Roman"/>
                <w:color w:val="000000"/>
                <w:sz w:val="16"/>
                <w:szCs w:val="16"/>
                <w:lang w:eastAsia="ru-RU"/>
              </w:rPr>
            </w:pPr>
            <w:r w:rsidRPr="008F63E7">
              <w:rPr>
                <w:rFonts w:ascii="Times New Roman" w:eastAsia="Times New Roman" w:hAnsi="Times New Roman"/>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vAlign w:val="center"/>
            <w:hideMark/>
          </w:tcPr>
          <w:p w14:paraId="6B26E09E" w14:textId="77777777" w:rsidR="008F63E7" w:rsidRPr="008F63E7" w:rsidRDefault="008F63E7" w:rsidP="008F63E7">
            <w:pPr>
              <w:spacing w:after="0" w:line="240" w:lineRule="auto"/>
              <w:jc w:val="center"/>
              <w:rPr>
                <w:rFonts w:ascii="Times New Roman" w:eastAsia="Times New Roman" w:hAnsi="Times New Roman"/>
                <w:color w:val="000000"/>
                <w:sz w:val="16"/>
                <w:szCs w:val="16"/>
                <w:lang w:eastAsia="ru-RU"/>
              </w:rPr>
            </w:pPr>
            <w:r w:rsidRPr="008F63E7">
              <w:rPr>
                <w:rFonts w:ascii="Times New Roman" w:eastAsia="Times New Roman" w:hAnsi="Times New Roman"/>
                <w:color w:val="000000"/>
                <w:sz w:val="16"/>
                <w:szCs w:val="16"/>
                <w:lang w:eastAsia="ru-RU"/>
              </w:rPr>
              <w:t xml:space="preserve">Соки фруктовые прямого отжима в ассортименте (Объем: не более 0,2 Л; ДМ3) </w:t>
            </w:r>
          </w:p>
        </w:tc>
        <w:tc>
          <w:tcPr>
            <w:tcW w:w="652" w:type="dxa"/>
            <w:tcBorders>
              <w:top w:val="nil"/>
              <w:left w:val="nil"/>
              <w:bottom w:val="single" w:sz="4" w:space="0" w:color="auto"/>
              <w:right w:val="single" w:sz="4" w:space="0" w:color="auto"/>
            </w:tcBorders>
            <w:shd w:val="clear" w:color="auto" w:fill="auto"/>
            <w:vAlign w:val="center"/>
            <w:hideMark/>
          </w:tcPr>
          <w:p w14:paraId="4D83F5A0"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РФ</w:t>
            </w:r>
          </w:p>
        </w:tc>
        <w:tc>
          <w:tcPr>
            <w:tcW w:w="567" w:type="dxa"/>
            <w:tcBorders>
              <w:top w:val="nil"/>
              <w:left w:val="nil"/>
              <w:bottom w:val="single" w:sz="4" w:space="0" w:color="auto"/>
              <w:right w:val="single" w:sz="4" w:space="0" w:color="auto"/>
            </w:tcBorders>
            <w:shd w:val="clear" w:color="auto" w:fill="auto"/>
            <w:vAlign w:val="center"/>
            <w:hideMark/>
          </w:tcPr>
          <w:p w14:paraId="5A72C813"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л</w:t>
            </w:r>
          </w:p>
        </w:tc>
        <w:tc>
          <w:tcPr>
            <w:tcW w:w="4819" w:type="dxa"/>
            <w:tcBorders>
              <w:top w:val="nil"/>
              <w:left w:val="nil"/>
              <w:bottom w:val="single" w:sz="4" w:space="0" w:color="auto"/>
              <w:right w:val="single" w:sz="4" w:space="0" w:color="auto"/>
            </w:tcBorders>
            <w:shd w:val="clear" w:color="auto" w:fill="auto"/>
            <w:vAlign w:val="center"/>
            <w:hideMark/>
          </w:tcPr>
          <w:p w14:paraId="00726FA7"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Вид сока: Фруктовый</w:t>
            </w:r>
            <w:r w:rsidRPr="008F63E7">
              <w:rPr>
                <w:rFonts w:ascii="Times New Roman" w:eastAsia="Times New Roman" w:hAnsi="Times New Roman"/>
                <w:color w:val="000000"/>
                <w:sz w:val="18"/>
                <w:szCs w:val="18"/>
                <w:lang w:eastAsia="ru-RU"/>
              </w:rPr>
              <w:br/>
              <w:t>Вид сока по способу обработки: Стерилизованный; Пастеризованный</w:t>
            </w:r>
            <w:r w:rsidRPr="008F63E7">
              <w:rPr>
                <w:rFonts w:ascii="Times New Roman" w:eastAsia="Times New Roman" w:hAnsi="Times New Roman"/>
                <w:color w:val="000000"/>
                <w:sz w:val="18"/>
                <w:szCs w:val="18"/>
                <w:lang w:eastAsia="ru-RU"/>
              </w:rPr>
              <w:br/>
              <w:t>Вид сока по технологии производства: Прямого отжима</w:t>
            </w:r>
            <w:r w:rsidRPr="008F63E7">
              <w:rPr>
                <w:rFonts w:ascii="Times New Roman" w:eastAsia="Times New Roman" w:hAnsi="Times New Roman"/>
                <w:color w:val="000000"/>
                <w:sz w:val="18"/>
                <w:szCs w:val="18"/>
                <w:lang w:eastAsia="ru-RU"/>
              </w:rPr>
              <w:br/>
              <w:t>Наличие обогащающих компонентов: Да; Нет</w:t>
            </w:r>
            <w:r w:rsidRPr="008F63E7">
              <w:rPr>
                <w:rFonts w:ascii="Times New Roman" w:eastAsia="Times New Roman" w:hAnsi="Times New Roman"/>
                <w:color w:val="000000"/>
                <w:sz w:val="18"/>
                <w:szCs w:val="18"/>
                <w:lang w:eastAsia="ru-RU"/>
              </w:rPr>
              <w:br/>
              <w:t>Сок осветленный: Да; Нет Сок с мякотью: Да; Нет</w:t>
            </w:r>
            <w:r w:rsidRPr="008F63E7">
              <w:rPr>
                <w:rFonts w:ascii="Times New Roman" w:eastAsia="Times New Roman" w:hAnsi="Times New Roman"/>
                <w:color w:val="000000"/>
                <w:sz w:val="18"/>
                <w:szCs w:val="18"/>
                <w:lang w:eastAsia="ru-RU"/>
              </w:rPr>
              <w:br/>
              <w:t>Вид сырья: Фрукты</w:t>
            </w:r>
            <w:r w:rsidRPr="008F63E7">
              <w:rPr>
                <w:rFonts w:ascii="Times New Roman" w:eastAsia="Times New Roman" w:hAnsi="Times New Roman"/>
                <w:color w:val="000000"/>
                <w:sz w:val="18"/>
                <w:szCs w:val="18"/>
                <w:lang w:eastAsia="ru-RU"/>
              </w:rPr>
              <w:br/>
              <w:t xml:space="preserve">Особые условия (требования к составу пищевых продуктов): Без химических консервантов, искусственных красителей и </w:t>
            </w:r>
            <w:proofErr w:type="spellStart"/>
            <w:r w:rsidRPr="008F63E7">
              <w:rPr>
                <w:rFonts w:ascii="Times New Roman" w:eastAsia="Times New Roman" w:hAnsi="Times New Roman"/>
                <w:color w:val="000000"/>
                <w:sz w:val="18"/>
                <w:szCs w:val="18"/>
                <w:lang w:eastAsia="ru-RU"/>
              </w:rPr>
              <w:t>ароматизаторов</w:t>
            </w:r>
            <w:proofErr w:type="spellEnd"/>
            <w:r w:rsidRPr="008F63E7">
              <w:rPr>
                <w:rFonts w:ascii="Times New Roman" w:eastAsia="Times New Roman" w:hAnsi="Times New Roman"/>
                <w:color w:val="000000"/>
                <w:sz w:val="18"/>
                <w:szCs w:val="18"/>
                <w:lang w:eastAsia="ru-RU"/>
              </w:rPr>
              <w:t>, искусственных пищевых добавок</w:t>
            </w:r>
            <w:r w:rsidRPr="008F63E7">
              <w:rPr>
                <w:rFonts w:ascii="Times New Roman" w:eastAsia="Times New Roman" w:hAnsi="Times New Roman"/>
                <w:color w:val="000000"/>
                <w:sz w:val="18"/>
                <w:szCs w:val="18"/>
                <w:lang w:eastAsia="ru-RU"/>
              </w:rPr>
              <w:br/>
              <w:t>Объем: не более 0,2 Л; ДМ3</w:t>
            </w:r>
            <w:r w:rsidRPr="008F63E7">
              <w:rPr>
                <w:rFonts w:ascii="Times New Roman" w:eastAsia="Times New Roman" w:hAnsi="Times New Roman"/>
                <w:color w:val="000000"/>
                <w:sz w:val="18"/>
                <w:szCs w:val="18"/>
                <w:lang w:eastAsia="ru-RU"/>
              </w:rPr>
              <w:br/>
              <w:t>Упаковка производителя: Наличие</w:t>
            </w:r>
            <w:r w:rsidRPr="008F63E7">
              <w:rPr>
                <w:rFonts w:ascii="Times New Roman" w:eastAsia="Times New Roman" w:hAnsi="Times New Roman"/>
                <w:color w:val="000000"/>
                <w:sz w:val="18"/>
                <w:szCs w:val="18"/>
                <w:lang w:eastAsia="ru-RU"/>
              </w:rPr>
              <w:br/>
              <w:t>Соответствие нормативно-технической документации: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ГОСТ 32101-2013</w:t>
            </w:r>
          </w:p>
        </w:tc>
        <w:tc>
          <w:tcPr>
            <w:tcW w:w="974" w:type="dxa"/>
            <w:tcBorders>
              <w:top w:val="nil"/>
              <w:left w:val="nil"/>
              <w:bottom w:val="single" w:sz="4" w:space="0" w:color="auto"/>
              <w:right w:val="single" w:sz="4" w:space="0" w:color="auto"/>
            </w:tcBorders>
            <w:shd w:val="clear" w:color="auto" w:fill="auto"/>
            <w:vAlign w:val="center"/>
            <w:hideMark/>
          </w:tcPr>
          <w:p w14:paraId="4131F89D"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130,66</w:t>
            </w:r>
          </w:p>
        </w:tc>
        <w:tc>
          <w:tcPr>
            <w:tcW w:w="1179" w:type="dxa"/>
            <w:tcBorders>
              <w:top w:val="nil"/>
              <w:left w:val="nil"/>
              <w:bottom w:val="single" w:sz="4" w:space="0" w:color="auto"/>
              <w:right w:val="single" w:sz="4" w:space="0" w:color="auto"/>
            </w:tcBorders>
            <w:shd w:val="clear" w:color="auto" w:fill="auto"/>
            <w:vAlign w:val="center"/>
            <w:hideMark/>
          </w:tcPr>
          <w:p w14:paraId="351B798D"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2 711,00</w:t>
            </w:r>
          </w:p>
        </w:tc>
        <w:tc>
          <w:tcPr>
            <w:tcW w:w="1179" w:type="dxa"/>
            <w:tcBorders>
              <w:top w:val="nil"/>
              <w:left w:val="nil"/>
              <w:bottom w:val="single" w:sz="4" w:space="0" w:color="auto"/>
              <w:right w:val="single" w:sz="4" w:space="0" w:color="auto"/>
            </w:tcBorders>
            <w:shd w:val="clear" w:color="auto" w:fill="auto"/>
            <w:vAlign w:val="center"/>
            <w:hideMark/>
          </w:tcPr>
          <w:p w14:paraId="7A12E558"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2 711,00</w:t>
            </w:r>
          </w:p>
        </w:tc>
        <w:tc>
          <w:tcPr>
            <w:tcW w:w="1105" w:type="dxa"/>
            <w:tcBorders>
              <w:top w:val="nil"/>
              <w:left w:val="nil"/>
              <w:bottom w:val="single" w:sz="4" w:space="0" w:color="auto"/>
              <w:right w:val="single" w:sz="4" w:space="0" w:color="auto"/>
            </w:tcBorders>
            <w:shd w:val="clear" w:color="auto" w:fill="auto"/>
            <w:vAlign w:val="center"/>
            <w:hideMark/>
          </w:tcPr>
          <w:p w14:paraId="41F559FA"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354 219,26</w:t>
            </w:r>
          </w:p>
        </w:tc>
        <w:tc>
          <w:tcPr>
            <w:tcW w:w="1240" w:type="dxa"/>
            <w:tcBorders>
              <w:top w:val="nil"/>
              <w:left w:val="nil"/>
              <w:bottom w:val="single" w:sz="4" w:space="0" w:color="auto"/>
              <w:right w:val="single" w:sz="4" w:space="0" w:color="auto"/>
            </w:tcBorders>
            <w:shd w:val="clear" w:color="auto" w:fill="auto"/>
            <w:vAlign w:val="center"/>
            <w:hideMark/>
          </w:tcPr>
          <w:p w14:paraId="7C89B325"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354 219,26</w:t>
            </w:r>
          </w:p>
        </w:tc>
        <w:tc>
          <w:tcPr>
            <w:tcW w:w="1253" w:type="dxa"/>
            <w:tcBorders>
              <w:top w:val="nil"/>
              <w:left w:val="nil"/>
              <w:bottom w:val="single" w:sz="4" w:space="0" w:color="auto"/>
              <w:right w:val="single" w:sz="4" w:space="0" w:color="auto"/>
            </w:tcBorders>
            <w:shd w:val="clear" w:color="auto" w:fill="auto"/>
            <w:vAlign w:val="center"/>
            <w:hideMark/>
          </w:tcPr>
          <w:p w14:paraId="49AA7ECA"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708 438,52</w:t>
            </w:r>
          </w:p>
        </w:tc>
      </w:tr>
      <w:tr w:rsidR="008F63E7" w:rsidRPr="008F63E7" w14:paraId="59DF9FDF" w14:textId="77777777" w:rsidTr="008F63E7">
        <w:trPr>
          <w:trHeight w:val="311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642A425" w14:textId="77777777" w:rsidR="008F63E7" w:rsidRPr="008F63E7" w:rsidRDefault="008F63E7" w:rsidP="008F63E7">
            <w:pPr>
              <w:spacing w:after="0" w:line="240" w:lineRule="auto"/>
              <w:jc w:val="center"/>
              <w:rPr>
                <w:rFonts w:ascii="Times New Roman" w:eastAsia="Times New Roman" w:hAnsi="Times New Roman"/>
                <w:color w:val="000000"/>
                <w:sz w:val="16"/>
                <w:szCs w:val="16"/>
                <w:lang w:eastAsia="ru-RU"/>
              </w:rPr>
            </w:pPr>
            <w:r w:rsidRPr="008F63E7">
              <w:rPr>
                <w:rFonts w:ascii="Times New Roman" w:eastAsia="Times New Roman" w:hAnsi="Times New Roman"/>
                <w:color w:val="000000"/>
                <w:sz w:val="16"/>
                <w:szCs w:val="16"/>
                <w:lang w:eastAsia="ru-RU"/>
              </w:rPr>
              <w:lastRenderedPageBreak/>
              <w:t>1</w:t>
            </w:r>
          </w:p>
        </w:tc>
        <w:tc>
          <w:tcPr>
            <w:tcW w:w="1421" w:type="dxa"/>
            <w:tcBorders>
              <w:top w:val="nil"/>
              <w:left w:val="nil"/>
              <w:bottom w:val="single" w:sz="4" w:space="0" w:color="auto"/>
              <w:right w:val="single" w:sz="4" w:space="0" w:color="auto"/>
            </w:tcBorders>
            <w:shd w:val="clear" w:color="auto" w:fill="auto"/>
            <w:vAlign w:val="center"/>
            <w:hideMark/>
          </w:tcPr>
          <w:p w14:paraId="159FCEE0" w14:textId="77777777" w:rsidR="008F63E7" w:rsidRPr="008F63E7" w:rsidRDefault="008F63E7" w:rsidP="008F63E7">
            <w:pPr>
              <w:spacing w:after="0" w:line="240" w:lineRule="auto"/>
              <w:jc w:val="center"/>
              <w:rPr>
                <w:rFonts w:ascii="Times New Roman" w:eastAsia="Times New Roman" w:hAnsi="Times New Roman"/>
                <w:color w:val="000000"/>
                <w:sz w:val="16"/>
                <w:szCs w:val="16"/>
                <w:lang w:eastAsia="ru-RU"/>
              </w:rPr>
            </w:pPr>
            <w:r w:rsidRPr="008F63E7">
              <w:rPr>
                <w:rFonts w:ascii="Times New Roman" w:eastAsia="Times New Roman" w:hAnsi="Times New Roman"/>
                <w:color w:val="000000"/>
                <w:sz w:val="16"/>
                <w:szCs w:val="16"/>
                <w:lang w:eastAsia="ru-RU"/>
              </w:rPr>
              <w:t xml:space="preserve">Соки фруктовые прямого отжима в ассортименте (Объем: не более 0,2 Л; ДМ3) </w:t>
            </w:r>
          </w:p>
        </w:tc>
        <w:tc>
          <w:tcPr>
            <w:tcW w:w="652" w:type="dxa"/>
            <w:tcBorders>
              <w:top w:val="nil"/>
              <w:left w:val="nil"/>
              <w:bottom w:val="single" w:sz="4" w:space="0" w:color="auto"/>
              <w:right w:val="single" w:sz="4" w:space="0" w:color="auto"/>
            </w:tcBorders>
            <w:shd w:val="clear" w:color="auto" w:fill="auto"/>
            <w:vAlign w:val="center"/>
            <w:hideMark/>
          </w:tcPr>
          <w:p w14:paraId="2ED01A07"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РФ</w:t>
            </w:r>
          </w:p>
        </w:tc>
        <w:tc>
          <w:tcPr>
            <w:tcW w:w="567" w:type="dxa"/>
            <w:tcBorders>
              <w:top w:val="nil"/>
              <w:left w:val="nil"/>
              <w:bottom w:val="single" w:sz="4" w:space="0" w:color="auto"/>
              <w:right w:val="single" w:sz="4" w:space="0" w:color="auto"/>
            </w:tcBorders>
            <w:shd w:val="clear" w:color="auto" w:fill="auto"/>
            <w:vAlign w:val="center"/>
            <w:hideMark/>
          </w:tcPr>
          <w:p w14:paraId="0083504B"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л</w:t>
            </w:r>
          </w:p>
        </w:tc>
        <w:tc>
          <w:tcPr>
            <w:tcW w:w="4819" w:type="dxa"/>
            <w:tcBorders>
              <w:top w:val="nil"/>
              <w:left w:val="nil"/>
              <w:bottom w:val="single" w:sz="4" w:space="0" w:color="auto"/>
              <w:right w:val="single" w:sz="4" w:space="0" w:color="auto"/>
            </w:tcBorders>
            <w:shd w:val="clear" w:color="auto" w:fill="auto"/>
            <w:vAlign w:val="center"/>
            <w:hideMark/>
          </w:tcPr>
          <w:p w14:paraId="48AC073E"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Вид сока: Фруктовый</w:t>
            </w:r>
            <w:r w:rsidRPr="008F63E7">
              <w:rPr>
                <w:rFonts w:ascii="Times New Roman" w:eastAsia="Times New Roman" w:hAnsi="Times New Roman"/>
                <w:color w:val="000000"/>
                <w:sz w:val="18"/>
                <w:szCs w:val="18"/>
                <w:lang w:eastAsia="ru-RU"/>
              </w:rPr>
              <w:br/>
              <w:t>Вид сока по способу обработки: Стерилизованный; Пастеризованный</w:t>
            </w:r>
            <w:r w:rsidRPr="008F63E7">
              <w:rPr>
                <w:rFonts w:ascii="Times New Roman" w:eastAsia="Times New Roman" w:hAnsi="Times New Roman"/>
                <w:color w:val="000000"/>
                <w:sz w:val="18"/>
                <w:szCs w:val="18"/>
                <w:lang w:eastAsia="ru-RU"/>
              </w:rPr>
              <w:br/>
              <w:t>Вид сока по технологии производства: Прямого отжима</w:t>
            </w:r>
            <w:r w:rsidRPr="008F63E7">
              <w:rPr>
                <w:rFonts w:ascii="Times New Roman" w:eastAsia="Times New Roman" w:hAnsi="Times New Roman"/>
                <w:color w:val="000000"/>
                <w:sz w:val="18"/>
                <w:szCs w:val="18"/>
                <w:lang w:eastAsia="ru-RU"/>
              </w:rPr>
              <w:br/>
              <w:t>Наличие обогащающих компонентов: Да; Нет</w:t>
            </w:r>
            <w:r w:rsidRPr="008F63E7">
              <w:rPr>
                <w:rFonts w:ascii="Times New Roman" w:eastAsia="Times New Roman" w:hAnsi="Times New Roman"/>
                <w:color w:val="000000"/>
                <w:sz w:val="18"/>
                <w:szCs w:val="18"/>
                <w:lang w:eastAsia="ru-RU"/>
              </w:rPr>
              <w:br/>
              <w:t>Сок осветленный: Да; Нет Сок с мякотью: Да; Нет</w:t>
            </w:r>
            <w:r w:rsidRPr="008F63E7">
              <w:rPr>
                <w:rFonts w:ascii="Times New Roman" w:eastAsia="Times New Roman" w:hAnsi="Times New Roman"/>
                <w:color w:val="000000"/>
                <w:sz w:val="18"/>
                <w:szCs w:val="18"/>
                <w:lang w:eastAsia="ru-RU"/>
              </w:rPr>
              <w:br/>
              <w:t>Вид сырья: Фрукты</w:t>
            </w:r>
            <w:r w:rsidRPr="008F63E7">
              <w:rPr>
                <w:rFonts w:ascii="Times New Roman" w:eastAsia="Times New Roman" w:hAnsi="Times New Roman"/>
                <w:color w:val="000000"/>
                <w:sz w:val="18"/>
                <w:szCs w:val="18"/>
                <w:lang w:eastAsia="ru-RU"/>
              </w:rPr>
              <w:br/>
              <w:t xml:space="preserve">Особые условия (требования к составу пищевых продуктов): Без химических консервантов, искусственных красителей и </w:t>
            </w:r>
            <w:proofErr w:type="spellStart"/>
            <w:r w:rsidRPr="008F63E7">
              <w:rPr>
                <w:rFonts w:ascii="Times New Roman" w:eastAsia="Times New Roman" w:hAnsi="Times New Roman"/>
                <w:color w:val="000000"/>
                <w:sz w:val="18"/>
                <w:szCs w:val="18"/>
                <w:lang w:eastAsia="ru-RU"/>
              </w:rPr>
              <w:t>ароматизаторов</w:t>
            </w:r>
            <w:proofErr w:type="spellEnd"/>
            <w:r w:rsidRPr="008F63E7">
              <w:rPr>
                <w:rFonts w:ascii="Times New Roman" w:eastAsia="Times New Roman" w:hAnsi="Times New Roman"/>
                <w:color w:val="000000"/>
                <w:sz w:val="18"/>
                <w:szCs w:val="18"/>
                <w:lang w:eastAsia="ru-RU"/>
              </w:rPr>
              <w:t>, искусственных пищевых добавок</w:t>
            </w:r>
            <w:r w:rsidRPr="008F63E7">
              <w:rPr>
                <w:rFonts w:ascii="Times New Roman" w:eastAsia="Times New Roman" w:hAnsi="Times New Roman"/>
                <w:color w:val="000000"/>
                <w:sz w:val="18"/>
                <w:szCs w:val="18"/>
                <w:lang w:eastAsia="ru-RU"/>
              </w:rPr>
              <w:br/>
              <w:t>Объем: не более 0,2 Л; ДМ3</w:t>
            </w:r>
            <w:r w:rsidRPr="008F63E7">
              <w:rPr>
                <w:rFonts w:ascii="Times New Roman" w:eastAsia="Times New Roman" w:hAnsi="Times New Roman"/>
                <w:color w:val="000000"/>
                <w:sz w:val="18"/>
                <w:szCs w:val="18"/>
                <w:lang w:eastAsia="ru-RU"/>
              </w:rPr>
              <w:br/>
              <w:t>Упаковка производителя: Наличие</w:t>
            </w:r>
            <w:r w:rsidRPr="008F63E7">
              <w:rPr>
                <w:rFonts w:ascii="Times New Roman" w:eastAsia="Times New Roman" w:hAnsi="Times New Roman"/>
                <w:color w:val="000000"/>
                <w:sz w:val="18"/>
                <w:szCs w:val="18"/>
                <w:lang w:eastAsia="ru-RU"/>
              </w:rPr>
              <w:br/>
              <w:t>Соответствие нормативно-технической документации: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ГОСТ 32101-2013</w:t>
            </w:r>
          </w:p>
        </w:tc>
        <w:tc>
          <w:tcPr>
            <w:tcW w:w="974" w:type="dxa"/>
            <w:tcBorders>
              <w:top w:val="nil"/>
              <w:left w:val="nil"/>
              <w:bottom w:val="single" w:sz="4" w:space="0" w:color="auto"/>
              <w:right w:val="single" w:sz="4" w:space="0" w:color="auto"/>
            </w:tcBorders>
            <w:shd w:val="clear" w:color="auto" w:fill="auto"/>
            <w:vAlign w:val="center"/>
            <w:hideMark/>
          </w:tcPr>
          <w:p w14:paraId="0A9E9FA2"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131,20</w:t>
            </w:r>
          </w:p>
        </w:tc>
        <w:tc>
          <w:tcPr>
            <w:tcW w:w="1179" w:type="dxa"/>
            <w:tcBorders>
              <w:top w:val="nil"/>
              <w:left w:val="nil"/>
              <w:bottom w:val="single" w:sz="4" w:space="0" w:color="auto"/>
              <w:right w:val="single" w:sz="4" w:space="0" w:color="auto"/>
            </w:tcBorders>
            <w:shd w:val="clear" w:color="auto" w:fill="auto"/>
            <w:vAlign w:val="center"/>
            <w:hideMark/>
          </w:tcPr>
          <w:p w14:paraId="025EBB15"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1,00</w:t>
            </w:r>
          </w:p>
        </w:tc>
        <w:tc>
          <w:tcPr>
            <w:tcW w:w="1179" w:type="dxa"/>
            <w:tcBorders>
              <w:top w:val="nil"/>
              <w:left w:val="nil"/>
              <w:bottom w:val="single" w:sz="4" w:space="0" w:color="auto"/>
              <w:right w:val="single" w:sz="4" w:space="0" w:color="auto"/>
            </w:tcBorders>
            <w:shd w:val="clear" w:color="auto" w:fill="auto"/>
            <w:vAlign w:val="center"/>
            <w:hideMark/>
          </w:tcPr>
          <w:p w14:paraId="073BD512"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1,00</w:t>
            </w:r>
          </w:p>
        </w:tc>
        <w:tc>
          <w:tcPr>
            <w:tcW w:w="1105" w:type="dxa"/>
            <w:tcBorders>
              <w:top w:val="nil"/>
              <w:left w:val="nil"/>
              <w:bottom w:val="single" w:sz="4" w:space="0" w:color="auto"/>
              <w:right w:val="single" w:sz="4" w:space="0" w:color="auto"/>
            </w:tcBorders>
            <w:shd w:val="clear" w:color="auto" w:fill="auto"/>
            <w:vAlign w:val="center"/>
            <w:hideMark/>
          </w:tcPr>
          <w:p w14:paraId="1D69CF1D"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131,20</w:t>
            </w:r>
          </w:p>
        </w:tc>
        <w:tc>
          <w:tcPr>
            <w:tcW w:w="1240" w:type="dxa"/>
            <w:tcBorders>
              <w:top w:val="nil"/>
              <w:left w:val="nil"/>
              <w:bottom w:val="single" w:sz="4" w:space="0" w:color="auto"/>
              <w:right w:val="single" w:sz="4" w:space="0" w:color="auto"/>
            </w:tcBorders>
            <w:shd w:val="clear" w:color="auto" w:fill="auto"/>
            <w:vAlign w:val="center"/>
            <w:hideMark/>
          </w:tcPr>
          <w:p w14:paraId="7F3B3F26"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131,20</w:t>
            </w:r>
          </w:p>
        </w:tc>
        <w:tc>
          <w:tcPr>
            <w:tcW w:w="1253" w:type="dxa"/>
            <w:tcBorders>
              <w:top w:val="nil"/>
              <w:left w:val="nil"/>
              <w:bottom w:val="single" w:sz="4" w:space="0" w:color="auto"/>
              <w:right w:val="single" w:sz="4" w:space="0" w:color="auto"/>
            </w:tcBorders>
            <w:shd w:val="clear" w:color="auto" w:fill="auto"/>
            <w:vAlign w:val="center"/>
            <w:hideMark/>
          </w:tcPr>
          <w:p w14:paraId="1EF28B88" w14:textId="77777777" w:rsidR="008F63E7" w:rsidRPr="008F63E7" w:rsidRDefault="008F63E7" w:rsidP="008F63E7">
            <w:pPr>
              <w:spacing w:after="0" w:line="240" w:lineRule="auto"/>
              <w:jc w:val="center"/>
              <w:rPr>
                <w:rFonts w:ascii="Times New Roman" w:eastAsia="Times New Roman" w:hAnsi="Times New Roman"/>
                <w:color w:val="000000"/>
                <w:sz w:val="18"/>
                <w:szCs w:val="18"/>
                <w:lang w:eastAsia="ru-RU"/>
              </w:rPr>
            </w:pPr>
            <w:r w:rsidRPr="008F63E7">
              <w:rPr>
                <w:rFonts w:ascii="Times New Roman" w:eastAsia="Times New Roman" w:hAnsi="Times New Roman"/>
                <w:color w:val="000000"/>
                <w:sz w:val="18"/>
                <w:szCs w:val="18"/>
                <w:lang w:eastAsia="ru-RU"/>
              </w:rPr>
              <w:t>262,40</w:t>
            </w:r>
          </w:p>
        </w:tc>
      </w:tr>
      <w:tr w:rsidR="008F63E7" w:rsidRPr="008F63E7" w14:paraId="3BB87246" w14:textId="77777777" w:rsidTr="008F63E7">
        <w:trPr>
          <w:trHeight w:val="24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3050214" w14:textId="77777777" w:rsidR="008F63E7" w:rsidRPr="008F63E7" w:rsidRDefault="008F63E7" w:rsidP="008F63E7">
            <w:pPr>
              <w:spacing w:after="0" w:line="240" w:lineRule="auto"/>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14:paraId="222DB1D4" w14:textId="77777777" w:rsidR="008F63E7" w:rsidRPr="008F63E7" w:rsidRDefault="008F63E7" w:rsidP="008F63E7">
            <w:pPr>
              <w:spacing w:after="0" w:line="240" w:lineRule="auto"/>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ВСЕГО:</w:t>
            </w:r>
          </w:p>
        </w:tc>
        <w:tc>
          <w:tcPr>
            <w:tcW w:w="652" w:type="dxa"/>
            <w:tcBorders>
              <w:top w:val="nil"/>
              <w:left w:val="nil"/>
              <w:bottom w:val="single" w:sz="4" w:space="0" w:color="auto"/>
              <w:right w:val="single" w:sz="4" w:space="0" w:color="auto"/>
            </w:tcBorders>
            <w:shd w:val="clear" w:color="auto" w:fill="auto"/>
            <w:noWrap/>
            <w:vAlign w:val="bottom"/>
            <w:hideMark/>
          </w:tcPr>
          <w:p w14:paraId="4E0BCF88" w14:textId="77777777" w:rsidR="008F63E7" w:rsidRPr="008F63E7" w:rsidRDefault="008F63E7" w:rsidP="008F63E7">
            <w:pPr>
              <w:spacing w:after="0" w:line="240" w:lineRule="auto"/>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625731E" w14:textId="77777777" w:rsidR="008F63E7" w:rsidRPr="008F63E7" w:rsidRDefault="008F63E7" w:rsidP="008F63E7">
            <w:pPr>
              <w:spacing w:after="0" w:line="240" w:lineRule="auto"/>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14:paraId="55BE1027" w14:textId="77777777" w:rsidR="008F63E7" w:rsidRPr="008F63E7" w:rsidRDefault="008F63E7" w:rsidP="008F63E7">
            <w:pPr>
              <w:spacing w:after="0" w:line="240" w:lineRule="auto"/>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777E823B" w14:textId="77777777" w:rsidR="008F63E7" w:rsidRPr="008F63E7" w:rsidRDefault="008F63E7" w:rsidP="008F63E7">
            <w:pPr>
              <w:spacing w:after="0" w:line="240" w:lineRule="auto"/>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14:paraId="4B56F803" w14:textId="77777777" w:rsidR="008F63E7" w:rsidRPr="008F63E7" w:rsidRDefault="008F63E7" w:rsidP="008F63E7">
            <w:pPr>
              <w:spacing w:after="0" w:line="240" w:lineRule="auto"/>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14:paraId="62755830" w14:textId="77777777" w:rsidR="008F63E7" w:rsidRPr="008F63E7" w:rsidRDefault="008F63E7" w:rsidP="008F63E7">
            <w:pPr>
              <w:spacing w:after="0" w:line="240" w:lineRule="auto"/>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 </w:t>
            </w:r>
          </w:p>
        </w:tc>
        <w:tc>
          <w:tcPr>
            <w:tcW w:w="1105" w:type="dxa"/>
            <w:tcBorders>
              <w:top w:val="nil"/>
              <w:left w:val="nil"/>
              <w:bottom w:val="single" w:sz="4" w:space="0" w:color="auto"/>
              <w:right w:val="single" w:sz="4" w:space="0" w:color="auto"/>
            </w:tcBorders>
            <w:shd w:val="clear" w:color="auto" w:fill="auto"/>
            <w:noWrap/>
            <w:vAlign w:val="bottom"/>
            <w:hideMark/>
          </w:tcPr>
          <w:p w14:paraId="4AC5261E" w14:textId="77777777" w:rsidR="008F63E7" w:rsidRPr="008F63E7" w:rsidRDefault="008F63E7" w:rsidP="008F63E7">
            <w:pPr>
              <w:spacing w:after="0" w:line="240" w:lineRule="auto"/>
              <w:jc w:val="right"/>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354 350,46</w:t>
            </w:r>
          </w:p>
        </w:tc>
        <w:tc>
          <w:tcPr>
            <w:tcW w:w="1240" w:type="dxa"/>
            <w:tcBorders>
              <w:top w:val="nil"/>
              <w:left w:val="nil"/>
              <w:bottom w:val="single" w:sz="4" w:space="0" w:color="auto"/>
              <w:right w:val="single" w:sz="4" w:space="0" w:color="auto"/>
            </w:tcBorders>
            <w:shd w:val="clear" w:color="auto" w:fill="auto"/>
            <w:noWrap/>
            <w:vAlign w:val="bottom"/>
            <w:hideMark/>
          </w:tcPr>
          <w:p w14:paraId="08543055" w14:textId="77777777" w:rsidR="008F63E7" w:rsidRPr="008F63E7" w:rsidRDefault="008F63E7" w:rsidP="008F63E7">
            <w:pPr>
              <w:spacing w:after="0" w:line="240" w:lineRule="auto"/>
              <w:jc w:val="right"/>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354 350,46</w:t>
            </w:r>
          </w:p>
        </w:tc>
        <w:tc>
          <w:tcPr>
            <w:tcW w:w="1253" w:type="dxa"/>
            <w:tcBorders>
              <w:top w:val="nil"/>
              <w:left w:val="nil"/>
              <w:bottom w:val="single" w:sz="4" w:space="0" w:color="auto"/>
              <w:right w:val="single" w:sz="4" w:space="0" w:color="auto"/>
            </w:tcBorders>
            <w:shd w:val="clear" w:color="auto" w:fill="auto"/>
            <w:noWrap/>
            <w:vAlign w:val="bottom"/>
            <w:hideMark/>
          </w:tcPr>
          <w:p w14:paraId="20CEE1C8" w14:textId="77777777" w:rsidR="008F63E7" w:rsidRPr="008F63E7" w:rsidRDefault="008F63E7" w:rsidP="008F63E7">
            <w:pPr>
              <w:spacing w:after="0" w:line="240" w:lineRule="auto"/>
              <w:jc w:val="right"/>
              <w:rPr>
                <w:rFonts w:ascii="Times New Roman" w:eastAsia="Times New Roman" w:hAnsi="Times New Roman"/>
                <w:b/>
                <w:bCs/>
                <w:color w:val="000000"/>
                <w:sz w:val="18"/>
                <w:szCs w:val="18"/>
                <w:lang w:eastAsia="ru-RU"/>
              </w:rPr>
            </w:pPr>
            <w:r w:rsidRPr="008F63E7">
              <w:rPr>
                <w:rFonts w:ascii="Times New Roman" w:eastAsia="Times New Roman" w:hAnsi="Times New Roman"/>
                <w:b/>
                <w:bCs/>
                <w:color w:val="000000"/>
                <w:sz w:val="18"/>
                <w:szCs w:val="18"/>
                <w:lang w:eastAsia="ru-RU"/>
              </w:rPr>
              <w:t>708 700,92</w:t>
            </w:r>
          </w:p>
        </w:tc>
      </w:tr>
    </w:tbl>
    <w:p w14:paraId="441C113B" w14:textId="77777777" w:rsidR="008F63E7" w:rsidRDefault="008F63E7" w:rsidP="007B604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bl>
      <w:tblPr>
        <w:tblW w:w="9356" w:type="dxa"/>
        <w:jc w:val="center"/>
        <w:tblLook w:val="00A0" w:firstRow="1" w:lastRow="0" w:firstColumn="1" w:lastColumn="0" w:noHBand="0" w:noVBand="0"/>
      </w:tblPr>
      <w:tblGrid>
        <w:gridCol w:w="5245"/>
        <w:gridCol w:w="4111"/>
      </w:tblGrid>
      <w:tr w:rsidR="002A2D7F" w:rsidRPr="000018C6" w14:paraId="73AE1FDE" w14:textId="77777777" w:rsidTr="002A2D7F">
        <w:trPr>
          <w:jc w:val="center"/>
        </w:trPr>
        <w:tc>
          <w:tcPr>
            <w:tcW w:w="5245" w:type="dxa"/>
          </w:tcPr>
          <w:p w14:paraId="2014A1B6" w14:textId="77777777" w:rsidR="002A2D7F" w:rsidRPr="000018C6" w:rsidRDefault="002A2D7F" w:rsidP="002A2D7F">
            <w:pPr>
              <w:tabs>
                <w:tab w:val="left" w:pos="1260"/>
              </w:tabs>
              <w:spacing w:after="0" w:line="240" w:lineRule="auto"/>
              <w:ind w:firstLine="567"/>
              <w:jc w:val="center"/>
              <w:rPr>
                <w:rFonts w:ascii="Times New Roman" w:eastAsia="Times New Roman" w:hAnsi="Times New Roman"/>
                <w:b/>
                <w:bCs/>
                <w:sz w:val="18"/>
                <w:szCs w:val="18"/>
                <w:lang w:eastAsia="ru-RU"/>
              </w:rPr>
            </w:pPr>
            <w:r w:rsidRPr="000018C6">
              <w:rPr>
                <w:rFonts w:ascii="Times New Roman" w:eastAsia="Times New Roman" w:hAnsi="Times New Roman"/>
                <w:b/>
                <w:bCs/>
                <w:sz w:val="18"/>
                <w:szCs w:val="18"/>
                <w:lang w:eastAsia="ru-RU"/>
              </w:rPr>
              <w:t>Заказчик</w:t>
            </w:r>
          </w:p>
        </w:tc>
        <w:tc>
          <w:tcPr>
            <w:tcW w:w="4111" w:type="dxa"/>
          </w:tcPr>
          <w:p w14:paraId="528C83EE" w14:textId="77777777" w:rsidR="002A2D7F" w:rsidRPr="000018C6" w:rsidRDefault="002A2D7F" w:rsidP="002A2D7F">
            <w:pPr>
              <w:tabs>
                <w:tab w:val="left" w:pos="1260"/>
              </w:tabs>
              <w:spacing w:after="0" w:line="240" w:lineRule="auto"/>
              <w:ind w:firstLine="567"/>
              <w:jc w:val="center"/>
              <w:rPr>
                <w:rFonts w:ascii="Times New Roman" w:eastAsia="Times New Roman" w:hAnsi="Times New Roman"/>
                <w:b/>
                <w:bCs/>
                <w:sz w:val="18"/>
                <w:szCs w:val="18"/>
                <w:lang w:eastAsia="ru-RU"/>
              </w:rPr>
            </w:pPr>
            <w:r w:rsidRPr="000018C6">
              <w:rPr>
                <w:rFonts w:ascii="Times New Roman" w:eastAsia="Times New Roman" w:hAnsi="Times New Roman"/>
                <w:b/>
                <w:bCs/>
                <w:sz w:val="18"/>
                <w:szCs w:val="18"/>
                <w:lang w:eastAsia="ru-RU"/>
              </w:rPr>
              <w:t>Поставщик</w:t>
            </w:r>
          </w:p>
        </w:tc>
      </w:tr>
      <w:tr w:rsidR="002A2D7F" w:rsidRPr="000018C6" w14:paraId="1F81F9A9" w14:textId="77777777" w:rsidTr="002A2D7F">
        <w:trPr>
          <w:jc w:val="center"/>
        </w:trPr>
        <w:tc>
          <w:tcPr>
            <w:tcW w:w="5245" w:type="dxa"/>
          </w:tcPr>
          <w:p w14:paraId="7A0982C1" w14:textId="77777777" w:rsidR="002A2D7F" w:rsidRPr="000018C6" w:rsidRDefault="002A2D7F" w:rsidP="002A2D7F">
            <w:pPr>
              <w:spacing w:after="0" w:line="240" w:lineRule="auto"/>
              <w:rPr>
                <w:rFonts w:ascii="Times New Roman" w:eastAsia="Times New Roman" w:hAnsi="Times New Roman"/>
                <w:b/>
                <w:bCs/>
                <w:sz w:val="18"/>
                <w:szCs w:val="18"/>
                <w:lang w:eastAsia="ru-RU"/>
              </w:rPr>
            </w:pPr>
            <w:r w:rsidRPr="000018C6">
              <w:rPr>
                <w:rFonts w:ascii="Times New Roman" w:eastAsia="Times New Roman" w:hAnsi="Times New Roman"/>
                <w:b/>
                <w:bCs/>
                <w:sz w:val="18"/>
                <w:szCs w:val="18"/>
                <w:lang w:eastAsia="ru-RU"/>
              </w:rPr>
              <w:t xml:space="preserve">Государственное бюджетное общеобразовательное начальная школа – детский сад </w:t>
            </w:r>
          </w:p>
          <w:p w14:paraId="59EA10BC" w14:textId="77777777" w:rsidR="002A2D7F" w:rsidRPr="000018C6" w:rsidRDefault="002A2D7F" w:rsidP="002A2D7F">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
                <w:bCs/>
                <w:sz w:val="18"/>
                <w:szCs w:val="18"/>
                <w:lang w:eastAsia="ru-RU"/>
              </w:rPr>
              <w:t>№ 662 Кронштадтского района Санкт-Петербурга</w:t>
            </w:r>
          </w:p>
          <w:p w14:paraId="0390E86C" w14:textId="77777777" w:rsidR="002A2D7F" w:rsidRPr="000018C6" w:rsidRDefault="002A2D7F" w:rsidP="002A2D7F">
            <w:pPr>
              <w:spacing w:after="0" w:line="240" w:lineRule="auto"/>
              <w:rPr>
                <w:rFonts w:ascii="Times New Roman" w:eastAsia="Times New Roman" w:hAnsi="Times New Roman"/>
                <w:bCs/>
                <w:sz w:val="18"/>
                <w:szCs w:val="18"/>
                <w:lang w:eastAsia="ru-RU"/>
              </w:rPr>
            </w:pPr>
          </w:p>
          <w:p w14:paraId="69312ED4" w14:textId="77777777" w:rsidR="002A2D7F" w:rsidRPr="000018C6" w:rsidRDefault="002A2D7F" w:rsidP="002A2D7F">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 xml:space="preserve">Директор </w:t>
            </w:r>
          </w:p>
          <w:p w14:paraId="1EDE72AE" w14:textId="77777777" w:rsidR="002A2D7F" w:rsidRPr="000018C6" w:rsidRDefault="002A2D7F" w:rsidP="002A2D7F">
            <w:pPr>
              <w:spacing w:after="0" w:line="240" w:lineRule="auto"/>
              <w:rPr>
                <w:rFonts w:ascii="Times New Roman" w:eastAsia="Times New Roman" w:hAnsi="Times New Roman"/>
                <w:bCs/>
                <w:sz w:val="18"/>
                <w:szCs w:val="18"/>
                <w:lang w:eastAsia="ru-RU"/>
              </w:rPr>
            </w:pPr>
            <w:r w:rsidRPr="000018C6">
              <w:rPr>
                <w:rFonts w:ascii="Times New Roman" w:eastAsia="Times New Roman" w:hAnsi="Times New Roman"/>
                <w:bCs/>
                <w:sz w:val="18"/>
                <w:szCs w:val="18"/>
                <w:lang w:eastAsia="ru-RU"/>
              </w:rPr>
              <w:t>______________________ Л.И. Новицкая</w:t>
            </w:r>
          </w:p>
          <w:p w14:paraId="56E233C2" w14:textId="77777777" w:rsidR="002A2D7F" w:rsidRPr="000018C6" w:rsidRDefault="002A2D7F" w:rsidP="002A2D7F">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подписано ЭЦП</w:t>
            </w:r>
          </w:p>
        </w:tc>
        <w:tc>
          <w:tcPr>
            <w:tcW w:w="4111" w:type="dxa"/>
          </w:tcPr>
          <w:p w14:paraId="3EE87C4F" w14:textId="77777777" w:rsidR="002A2D7F" w:rsidRPr="000018C6" w:rsidRDefault="002A2D7F" w:rsidP="002A2D7F">
            <w:pPr>
              <w:spacing w:after="0" w:line="240" w:lineRule="auto"/>
              <w:rPr>
                <w:rFonts w:ascii="Times New Roman" w:eastAsia="Times New Roman" w:hAnsi="Times New Roman"/>
                <w:b/>
                <w:bCs/>
                <w:sz w:val="18"/>
                <w:szCs w:val="18"/>
                <w:lang w:eastAsia="ru-RU"/>
              </w:rPr>
            </w:pPr>
            <w:r w:rsidRPr="000018C6">
              <w:rPr>
                <w:rFonts w:ascii="Times New Roman" w:eastAsia="Times New Roman" w:hAnsi="Times New Roman"/>
                <w:b/>
                <w:bCs/>
                <w:sz w:val="18"/>
                <w:szCs w:val="18"/>
                <w:lang w:eastAsia="ru-RU"/>
              </w:rPr>
              <w:t>Общество с ограниченной ответственностью «Социальное питание» (ООО «</w:t>
            </w:r>
            <w:proofErr w:type="spellStart"/>
            <w:r w:rsidRPr="000018C6">
              <w:rPr>
                <w:rFonts w:ascii="Times New Roman" w:eastAsia="Times New Roman" w:hAnsi="Times New Roman"/>
                <w:b/>
                <w:bCs/>
                <w:sz w:val="18"/>
                <w:szCs w:val="18"/>
                <w:lang w:eastAsia="ru-RU"/>
              </w:rPr>
              <w:t>СоцПит</w:t>
            </w:r>
            <w:proofErr w:type="spellEnd"/>
            <w:r w:rsidRPr="000018C6">
              <w:rPr>
                <w:rFonts w:ascii="Times New Roman" w:eastAsia="Times New Roman" w:hAnsi="Times New Roman"/>
                <w:b/>
                <w:bCs/>
                <w:sz w:val="18"/>
                <w:szCs w:val="18"/>
                <w:lang w:eastAsia="ru-RU"/>
              </w:rPr>
              <w:t>»)</w:t>
            </w:r>
          </w:p>
          <w:p w14:paraId="77F5AC93" w14:textId="77777777" w:rsidR="002A2D7F" w:rsidRPr="000018C6" w:rsidRDefault="002A2D7F" w:rsidP="002A2D7F">
            <w:pPr>
              <w:spacing w:after="0" w:line="240" w:lineRule="auto"/>
              <w:rPr>
                <w:rFonts w:ascii="Times New Roman" w:eastAsia="Times New Roman" w:hAnsi="Times New Roman"/>
                <w:sz w:val="18"/>
                <w:szCs w:val="18"/>
                <w:lang w:eastAsia="ru-RU"/>
              </w:rPr>
            </w:pPr>
          </w:p>
          <w:p w14:paraId="26EA875A" w14:textId="77777777" w:rsidR="002A2D7F" w:rsidRPr="000018C6" w:rsidRDefault="002A2D7F" w:rsidP="002A2D7F">
            <w:pPr>
              <w:spacing w:after="0" w:line="240" w:lineRule="auto"/>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Генеральный директор</w:t>
            </w:r>
          </w:p>
          <w:p w14:paraId="0E575C98" w14:textId="77777777" w:rsidR="002A2D7F" w:rsidRPr="000018C6" w:rsidRDefault="002A2D7F" w:rsidP="002A2D7F">
            <w:pPr>
              <w:tabs>
                <w:tab w:val="left" w:pos="1260"/>
              </w:tabs>
              <w:spacing w:after="0" w:line="240" w:lineRule="auto"/>
              <w:jc w:val="both"/>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 xml:space="preserve">__________________________ З.И. </w:t>
            </w:r>
            <w:proofErr w:type="spellStart"/>
            <w:r w:rsidRPr="000018C6">
              <w:rPr>
                <w:rFonts w:ascii="Times New Roman" w:eastAsia="Times New Roman" w:hAnsi="Times New Roman"/>
                <w:sz w:val="18"/>
                <w:szCs w:val="18"/>
                <w:lang w:eastAsia="ru-RU"/>
              </w:rPr>
              <w:t>Дагиров</w:t>
            </w:r>
            <w:proofErr w:type="spellEnd"/>
          </w:p>
          <w:p w14:paraId="4887DEFA" w14:textId="77777777" w:rsidR="002A2D7F" w:rsidRPr="000018C6" w:rsidRDefault="002A2D7F" w:rsidP="002A2D7F">
            <w:pPr>
              <w:tabs>
                <w:tab w:val="left" w:pos="1260"/>
              </w:tabs>
              <w:spacing w:after="0" w:line="240" w:lineRule="auto"/>
              <w:jc w:val="both"/>
              <w:rPr>
                <w:rFonts w:ascii="Times New Roman" w:eastAsia="Times New Roman" w:hAnsi="Times New Roman"/>
                <w:sz w:val="18"/>
                <w:szCs w:val="18"/>
                <w:lang w:eastAsia="ru-RU"/>
              </w:rPr>
            </w:pPr>
            <w:r w:rsidRPr="000018C6">
              <w:rPr>
                <w:rFonts w:ascii="Times New Roman" w:eastAsia="Times New Roman" w:hAnsi="Times New Roman"/>
                <w:sz w:val="18"/>
                <w:szCs w:val="18"/>
                <w:lang w:eastAsia="ru-RU"/>
              </w:rPr>
              <w:t>подписано ЭЦП</w:t>
            </w:r>
          </w:p>
        </w:tc>
      </w:tr>
    </w:tbl>
    <w:p w14:paraId="5157386C" w14:textId="77777777" w:rsidR="008F63E7" w:rsidRDefault="008F63E7" w:rsidP="002A2D7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sectPr w:rsidR="008F63E7" w:rsidSect="008F63E7">
          <w:pgSz w:w="16838" w:h="11906" w:orient="landscape" w:code="9"/>
          <w:pgMar w:top="567" w:right="1134" w:bottom="851" w:left="1134" w:header="709" w:footer="709" w:gutter="0"/>
          <w:cols w:space="708"/>
          <w:docGrid w:linePitch="360"/>
        </w:sectPr>
      </w:pPr>
    </w:p>
    <w:p w14:paraId="2E6E546F" w14:textId="77777777" w:rsidR="007B604F" w:rsidRPr="00422B6B" w:rsidRDefault="007B604F" w:rsidP="002A2D7F">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lastRenderedPageBreak/>
        <w:t>Приложение N 2</w:t>
      </w:r>
      <w:r w:rsidR="002A2D7F">
        <w:rPr>
          <w:rFonts w:ascii="Times New Roman" w:eastAsia="Times New Roman" w:hAnsi="Times New Roman"/>
          <w:sz w:val="20"/>
          <w:szCs w:val="20"/>
          <w:lang w:eastAsia="ru-RU"/>
        </w:rPr>
        <w:t xml:space="preserve"> </w:t>
      </w:r>
      <w:r w:rsidRPr="00422B6B">
        <w:rPr>
          <w:rFonts w:ascii="Times New Roman" w:eastAsia="Times New Roman" w:hAnsi="Times New Roman"/>
          <w:sz w:val="20"/>
          <w:szCs w:val="20"/>
          <w:lang w:eastAsia="ru-RU"/>
        </w:rPr>
        <w:t>к Контракту</w:t>
      </w:r>
      <w:r w:rsidR="002A2D7F">
        <w:rPr>
          <w:rFonts w:ascii="Times New Roman" w:eastAsia="Times New Roman" w:hAnsi="Times New Roman"/>
          <w:sz w:val="20"/>
          <w:szCs w:val="20"/>
          <w:lang w:eastAsia="ru-RU"/>
        </w:rPr>
        <w:t xml:space="preserve"> от "__" ____ 20__ г. N 1</w:t>
      </w:r>
      <w:r w:rsidR="00773756">
        <w:rPr>
          <w:rFonts w:ascii="Times New Roman" w:eastAsia="Times New Roman" w:hAnsi="Times New Roman"/>
          <w:sz w:val="20"/>
          <w:szCs w:val="20"/>
          <w:lang w:eastAsia="ru-RU"/>
        </w:rPr>
        <w:t>6</w:t>
      </w:r>
      <w:r w:rsidR="002A2D7F">
        <w:rPr>
          <w:rFonts w:ascii="Times New Roman" w:eastAsia="Times New Roman" w:hAnsi="Times New Roman"/>
          <w:sz w:val="20"/>
          <w:szCs w:val="20"/>
          <w:lang w:eastAsia="ru-RU"/>
        </w:rPr>
        <w:t>/662-2021</w:t>
      </w:r>
    </w:p>
    <w:p w14:paraId="59A9DFB8"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64F874ED" w14:textId="77777777" w:rsidR="007B604F" w:rsidRPr="00422B6B" w:rsidRDefault="007B604F" w:rsidP="007B604F">
      <w:pPr>
        <w:widowControl w:val="0"/>
        <w:autoSpaceDE w:val="0"/>
        <w:autoSpaceDN w:val="0"/>
        <w:adjustRightInd w:val="0"/>
        <w:spacing w:after="0" w:line="240" w:lineRule="auto"/>
        <w:contextualSpacing/>
        <w:jc w:val="center"/>
        <w:rPr>
          <w:rFonts w:ascii="Times New Roman" w:hAnsi="Times New Roman"/>
          <w:b/>
          <w:sz w:val="20"/>
          <w:szCs w:val="20"/>
        </w:rPr>
      </w:pPr>
      <w:bookmarkStart w:id="19" w:name="Par389"/>
      <w:bookmarkEnd w:id="19"/>
      <w:r w:rsidRPr="00422B6B">
        <w:rPr>
          <w:rFonts w:ascii="Times New Roman" w:eastAsia="Times New Roman" w:hAnsi="Times New Roman"/>
          <w:b/>
          <w:sz w:val="20"/>
          <w:szCs w:val="20"/>
          <w:lang w:eastAsia="ru-RU"/>
        </w:rPr>
        <w:t xml:space="preserve">ТЕХНИЧЕСКОЕ ЗАДАНИЕ </w:t>
      </w:r>
    </w:p>
    <w:p w14:paraId="2AAA9532" w14:textId="77777777" w:rsidR="007B604F" w:rsidRPr="00422B6B" w:rsidRDefault="007B604F" w:rsidP="007B604F">
      <w:pPr>
        <w:widowControl w:val="0"/>
        <w:autoSpaceDE w:val="0"/>
        <w:autoSpaceDN w:val="0"/>
        <w:adjustRightInd w:val="0"/>
        <w:spacing w:after="0" w:line="240" w:lineRule="auto"/>
        <w:contextualSpacing/>
        <w:jc w:val="center"/>
        <w:rPr>
          <w:rFonts w:ascii="Times New Roman" w:hAnsi="Times New Roman"/>
          <w:sz w:val="20"/>
          <w:szCs w:val="20"/>
        </w:rPr>
      </w:pPr>
    </w:p>
    <w:p w14:paraId="6D2A649F" w14:textId="77777777" w:rsidR="007B604F" w:rsidRDefault="007B604F" w:rsidP="007B604F">
      <w:pPr>
        <w:widowControl w:val="0"/>
        <w:autoSpaceDE w:val="0"/>
        <w:autoSpaceDN w:val="0"/>
        <w:adjustRightInd w:val="0"/>
        <w:spacing w:after="0" w:line="240" w:lineRule="auto"/>
        <w:contextualSpacing/>
        <w:jc w:val="center"/>
        <w:rPr>
          <w:rFonts w:ascii="Times New Roman" w:hAnsi="Times New Roman"/>
          <w:sz w:val="20"/>
          <w:szCs w:val="20"/>
        </w:rPr>
      </w:pPr>
      <w:r w:rsidRPr="00422B6B">
        <w:rPr>
          <w:rFonts w:ascii="Times New Roman" w:hAnsi="Times New Roman"/>
          <w:sz w:val="20"/>
          <w:szCs w:val="20"/>
        </w:rPr>
        <w:t>(заполняется в соответствии с пунктом 2 раздела 1 (в зависимости от Заказчика) разделами 2-3 Технического задания конкурсной документации)</w:t>
      </w:r>
    </w:p>
    <w:p w14:paraId="0E631037" w14:textId="77777777" w:rsidR="00773756" w:rsidRPr="00252FAD" w:rsidRDefault="00773756" w:rsidP="00773756">
      <w:pPr>
        <w:autoSpaceDE w:val="0"/>
        <w:autoSpaceDN w:val="0"/>
        <w:adjustRightInd w:val="0"/>
        <w:spacing w:after="0" w:line="240" w:lineRule="auto"/>
        <w:jc w:val="center"/>
        <w:outlineLvl w:val="1"/>
        <w:rPr>
          <w:rFonts w:ascii="Times New Roman" w:eastAsia="Times New Roman" w:hAnsi="Times New Roman"/>
          <w:b/>
          <w:bCs/>
          <w:sz w:val="24"/>
          <w:szCs w:val="24"/>
        </w:rPr>
      </w:pPr>
      <w:r w:rsidRPr="00252FAD">
        <w:rPr>
          <w:rFonts w:ascii="Times New Roman" w:eastAsia="Times New Roman" w:hAnsi="Times New Roman"/>
          <w:b/>
          <w:bCs/>
          <w:sz w:val="24"/>
          <w:szCs w:val="24"/>
        </w:rPr>
        <w:t>Раздел 1. Общие требования</w:t>
      </w:r>
    </w:p>
    <w:p w14:paraId="0971C98D" w14:textId="77777777" w:rsidR="00773756" w:rsidRPr="00252FAD" w:rsidRDefault="00773756" w:rsidP="00773756">
      <w:pPr>
        <w:spacing w:after="0" w:line="240" w:lineRule="auto"/>
        <w:ind w:firstLine="284"/>
        <w:jc w:val="both"/>
        <w:rPr>
          <w:rFonts w:ascii="Times New Roman" w:eastAsia="Times New Roman" w:hAnsi="Times New Roman"/>
          <w:sz w:val="24"/>
          <w:szCs w:val="24"/>
        </w:rPr>
      </w:pPr>
      <w:r w:rsidRPr="00252FAD">
        <w:rPr>
          <w:rFonts w:ascii="Times New Roman" w:eastAsia="Times New Roman" w:hAnsi="Times New Roman"/>
          <w:sz w:val="24"/>
          <w:szCs w:val="24"/>
        </w:rPr>
        <w:t>1.1.1 Предметом настоящей закупки является право заключения контракта на Поставку соков фруктовых для нужд государственных бюджетных образовательных учреждений Кронштадтского района Санкт-Петербурга в 2021-2022 годах в соответствии с постановлением Правительства Российской Федерации от 15 апреля 2014 г. N 341 (совместные торги)</w:t>
      </w:r>
    </w:p>
    <w:p w14:paraId="6D4DE935" w14:textId="77777777" w:rsidR="00773756" w:rsidRPr="00252FAD" w:rsidRDefault="00773756" w:rsidP="00773756">
      <w:pPr>
        <w:spacing w:after="0" w:line="240" w:lineRule="auto"/>
        <w:ind w:firstLine="284"/>
        <w:jc w:val="both"/>
        <w:rPr>
          <w:rFonts w:ascii="Times New Roman" w:eastAsia="Times New Roman" w:hAnsi="Times New Roman"/>
          <w:b/>
          <w:bCs/>
          <w:sz w:val="24"/>
          <w:szCs w:val="24"/>
        </w:rPr>
      </w:pPr>
      <w:r w:rsidRPr="00252FAD">
        <w:rPr>
          <w:rFonts w:ascii="Times New Roman" w:eastAsia="Times New Roman" w:hAnsi="Times New Roman"/>
          <w:b/>
          <w:bCs/>
          <w:sz w:val="24"/>
          <w:szCs w:val="24"/>
        </w:rPr>
        <w:t>2. Цели и правовое основание для поставки товара (выполнения работ, оказания услуг)</w:t>
      </w:r>
    </w:p>
    <w:p w14:paraId="60F87EED" w14:textId="77777777" w:rsidR="00773756" w:rsidRPr="00252FAD" w:rsidRDefault="00773756" w:rsidP="00773756">
      <w:pPr>
        <w:spacing w:after="0" w:line="240" w:lineRule="auto"/>
        <w:ind w:left="11" w:firstLine="284"/>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1.2.1 Целями данной закупки является: </w:t>
      </w:r>
      <w:r w:rsidRPr="00252FAD">
        <w:rPr>
          <w:rFonts w:ascii="Times New Roman" w:eastAsia="Times New Roman" w:hAnsi="Times New Roman"/>
          <w:color w:val="000000"/>
          <w:sz w:val="24"/>
          <w:szCs w:val="24"/>
        </w:rPr>
        <w:t>организация полноценного питания детей</w:t>
      </w:r>
      <w:r w:rsidRPr="00252FAD">
        <w:rPr>
          <w:rFonts w:ascii="Times New Roman" w:eastAsia="Times New Roman" w:hAnsi="Times New Roman"/>
          <w:sz w:val="24"/>
          <w:szCs w:val="24"/>
        </w:rPr>
        <w:t>.</w:t>
      </w:r>
    </w:p>
    <w:p w14:paraId="382A40DC" w14:textId="77777777" w:rsidR="00773756" w:rsidRPr="00252FAD" w:rsidRDefault="00773756" w:rsidP="00773756">
      <w:pPr>
        <w:spacing w:after="0" w:line="240" w:lineRule="auto"/>
        <w:ind w:left="11" w:firstLine="851"/>
        <w:jc w:val="both"/>
        <w:rPr>
          <w:rFonts w:ascii="Times New Roman" w:eastAsia="Times New Roman" w:hAnsi="Times New Roman"/>
          <w:color w:val="FF0000"/>
          <w:sz w:val="24"/>
          <w:szCs w:val="24"/>
        </w:rPr>
      </w:pPr>
      <w:r w:rsidRPr="00252FAD">
        <w:rPr>
          <w:rFonts w:ascii="Times New Roman" w:eastAsia="Times New Roman" w:hAnsi="Times New Roman"/>
          <w:sz w:val="24"/>
          <w:szCs w:val="24"/>
        </w:rPr>
        <w:t xml:space="preserve">1.2.2 Основанием для поставки является: Закон «О бюджете Санкт-Петербурга на 2021 год и на плановый период 2022 и 2023 годов», </w:t>
      </w:r>
      <w:proofErr w:type="gramStart"/>
      <w:r w:rsidRPr="00252FAD">
        <w:rPr>
          <w:rFonts w:ascii="Times New Roman" w:eastAsia="Times New Roman" w:hAnsi="Times New Roman"/>
          <w:sz w:val="24"/>
          <w:szCs w:val="24"/>
        </w:rPr>
        <w:t>субсидия  целевая</w:t>
      </w:r>
      <w:proofErr w:type="gramEnd"/>
      <w:r w:rsidRPr="00252FAD">
        <w:rPr>
          <w:rFonts w:ascii="Times New Roman" w:eastAsia="Times New Roman" w:hAnsi="Times New Roman"/>
          <w:sz w:val="24"/>
          <w:szCs w:val="24"/>
        </w:rPr>
        <w:t xml:space="preserve"> 0210020010, 0330040990, предпринимательская деятельность, код ОСГУ 342.</w:t>
      </w:r>
      <w:r w:rsidRPr="00252FAD">
        <w:rPr>
          <w:rFonts w:ascii="Times New Roman" w:eastAsia="Times New Roman" w:hAnsi="Times New Roman"/>
          <w:color w:val="FF0000"/>
          <w:sz w:val="24"/>
          <w:szCs w:val="24"/>
        </w:rPr>
        <w:t xml:space="preserve">  </w:t>
      </w:r>
    </w:p>
    <w:p w14:paraId="48070DF0"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p>
    <w:p w14:paraId="51AE9E1B"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r w:rsidRPr="00252FAD">
        <w:rPr>
          <w:rFonts w:ascii="Times New Roman" w:eastAsia="Times New Roman" w:hAnsi="Times New Roman"/>
          <w:b/>
          <w:sz w:val="24"/>
          <w:szCs w:val="24"/>
        </w:rPr>
        <w:t>3. Начальная (максимальная) цена контракта.</w:t>
      </w:r>
    </w:p>
    <w:p w14:paraId="32F45D8E"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r w:rsidRPr="00252FAD">
        <w:rPr>
          <w:rFonts w:ascii="Times New Roman" w:eastAsia="Times New Roman" w:hAnsi="Times New Roman"/>
          <w:b/>
          <w:sz w:val="24"/>
          <w:szCs w:val="24"/>
        </w:rPr>
        <w:t>Форма, сроки и порядок оплаты товара</w:t>
      </w:r>
    </w:p>
    <w:p w14:paraId="63B5F211" w14:textId="77777777" w:rsidR="00773756" w:rsidRPr="00252FAD" w:rsidRDefault="00773756" w:rsidP="00773756">
      <w:pPr>
        <w:spacing w:after="0" w:line="240" w:lineRule="auto"/>
        <w:jc w:val="both"/>
        <w:outlineLvl w:val="1"/>
        <w:rPr>
          <w:rFonts w:ascii="Times New Roman" w:eastAsia="Times New Roman" w:hAnsi="Times New Roman"/>
          <w:bCs/>
          <w:sz w:val="24"/>
          <w:szCs w:val="24"/>
        </w:rPr>
      </w:pPr>
      <w:r w:rsidRPr="00252FAD">
        <w:rPr>
          <w:rFonts w:ascii="Times New Roman" w:eastAsia="Times New Roman" w:hAnsi="Times New Roman"/>
          <w:bCs/>
          <w:color w:val="000000"/>
          <w:sz w:val="24"/>
          <w:szCs w:val="24"/>
        </w:rPr>
        <w:t xml:space="preserve">            1.3.1 Начальная (максимальная) цена </w:t>
      </w:r>
      <w:proofErr w:type="gramStart"/>
      <w:r w:rsidRPr="00252FAD">
        <w:rPr>
          <w:rFonts w:ascii="Times New Roman" w:eastAsia="Times New Roman" w:hAnsi="Times New Roman"/>
          <w:bCs/>
          <w:color w:val="000000"/>
          <w:sz w:val="24"/>
          <w:szCs w:val="24"/>
        </w:rPr>
        <w:t>контракта  –</w:t>
      </w:r>
      <w:proofErr w:type="gramEnd"/>
      <w:r w:rsidRPr="00252FAD">
        <w:rPr>
          <w:rFonts w:ascii="Times New Roman" w:eastAsia="Times New Roman" w:hAnsi="Times New Roman"/>
          <w:bCs/>
          <w:color w:val="000000"/>
          <w:sz w:val="24"/>
          <w:szCs w:val="24"/>
        </w:rPr>
        <w:t xml:space="preserve">   </w:t>
      </w:r>
      <w:r w:rsidRPr="00252FAD">
        <w:rPr>
          <w:rFonts w:ascii="Times New Roman" w:eastAsia="Times New Roman" w:hAnsi="Times New Roman"/>
          <w:b/>
          <w:bCs/>
          <w:sz w:val="24"/>
          <w:szCs w:val="24"/>
        </w:rPr>
        <w:t>6 810 347,49 руб. (Шесть миллионов восемьсот десять тысяч триста сорок семь рублей 49 коп.)</w:t>
      </w:r>
    </w:p>
    <w:p w14:paraId="56145C14" w14:textId="77777777" w:rsidR="00773756" w:rsidRPr="00252FAD" w:rsidRDefault="00773756" w:rsidP="00773756">
      <w:pPr>
        <w:spacing w:after="0" w:line="240" w:lineRule="auto"/>
        <w:jc w:val="both"/>
        <w:outlineLvl w:val="1"/>
        <w:rPr>
          <w:rFonts w:ascii="Times New Roman" w:eastAsia="Times New Roman" w:hAnsi="Times New Roman"/>
          <w:bCs/>
          <w:color w:val="000000"/>
          <w:sz w:val="24"/>
          <w:szCs w:val="24"/>
        </w:rPr>
      </w:pPr>
      <w:r w:rsidRPr="00252FAD">
        <w:rPr>
          <w:rFonts w:ascii="Times New Roman" w:eastAsia="Times New Roman" w:hAnsi="Times New Roman"/>
          <w:bCs/>
          <w:color w:val="000000"/>
          <w:sz w:val="24"/>
          <w:szCs w:val="24"/>
        </w:rPr>
        <w:t xml:space="preserve">            1.3.2. Расчет средней цены и НМЦК на поставку товара является Приложением № 1</w:t>
      </w:r>
      <w:r w:rsidRPr="00252FAD">
        <w:rPr>
          <w:rFonts w:ascii="Times New Roman" w:eastAsia="Times New Roman" w:hAnsi="Times New Roman"/>
          <w:color w:val="000000"/>
          <w:sz w:val="24"/>
          <w:szCs w:val="24"/>
        </w:rPr>
        <w:t xml:space="preserve"> </w:t>
      </w:r>
      <w:r w:rsidRPr="00252FAD">
        <w:rPr>
          <w:rFonts w:ascii="Times New Roman" w:eastAsia="Times New Roman" w:hAnsi="Times New Roman"/>
          <w:bCs/>
          <w:color w:val="000000"/>
          <w:sz w:val="24"/>
          <w:szCs w:val="24"/>
        </w:rPr>
        <w:t xml:space="preserve">к техническому заданию. </w:t>
      </w:r>
    </w:p>
    <w:p w14:paraId="661D464D" w14:textId="77777777" w:rsidR="00773756" w:rsidRPr="00252FAD" w:rsidRDefault="00773756" w:rsidP="00773756">
      <w:pPr>
        <w:spacing w:after="0" w:line="240" w:lineRule="auto"/>
        <w:jc w:val="both"/>
        <w:rPr>
          <w:rFonts w:ascii="Times New Roman" w:eastAsia="Times New Roman" w:hAnsi="Times New Roman"/>
          <w:color w:val="000000"/>
          <w:sz w:val="24"/>
          <w:szCs w:val="24"/>
        </w:rPr>
      </w:pPr>
      <w:r w:rsidRPr="00252FAD">
        <w:rPr>
          <w:rFonts w:ascii="Times New Roman" w:eastAsia="Times New Roman" w:hAnsi="Times New Roman"/>
          <w:color w:val="000000"/>
          <w:sz w:val="24"/>
          <w:szCs w:val="24"/>
        </w:rPr>
        <w:t xml:space="preserve">            1.3.3. </w:t>
      </w:r>
      <w:r>
        <w:rPr>
          <w:rFonts w:ascii="Times New Roman" w:eastAsia="Times New Roman" w:hAnsi="Times New Roman"/>
          <w:sz w:val="24"/>
          <w:szCs w:val="24"/>
        </w:rPr>
        <w:t>Порядок оплаты поставленных товаров установлен в Приложении № 3 к конкурсной документации</w:t>
      </w:r>
      <w:r w:rsidRPr="00252FAD">
        <w:rPr>
          <w:rFonts w:ascii="Times New Roman" w:eastAsia="Times New Roman" w:hAnsi="Times New Roman"/>
          <w:sz w:val="24"/>
          <w:szCs w:val="24"/>
        </w:rPr>
        <w:t xml:space="preserve"> </w:t>
      </w:r>
    </w:p>
    <w:p w14:paraId="0C1EEC6A" w14:textId="77777777" w:rsidR="00773756" w:rsidRPr="00252FAD" w:rsidRDefault="00773756" w:rsidP="00773756">
      <w:pPr>
        <w:spacing w:after="0" w:line="240" w:lineRule="auto"/>
        <w:jc w:val="both"/>
        <w:rPr>
          <w:rFonts w:ascii="Times New Roman" w:eastAsia="Times New Roman" w:hAnsi="Times New Roman"/>
          <w:color w:val="000000"/>
          <w:sz w:val="24"/>
          <w:szCs w:val="24"/>
        </w:rPr>
      </w:pPr>
      <w:r w:rsidRPr="00252FAD">
        <w:rPr>
          <w:rFonts w:ascii="Times New Roman" w:eastAsia="Times New Roman" w:hAnsi="Times New Roman"/>
          <w:sz w:val="24"/>
          <w:szCs w:val="24"/>
        </w:rPr>
        <w:t xml:space="preserve">            1.3.4. </w:t>
      </w:r>
      <w:r w:rsidRPr="00252FAD">
        <w:rPr>
          <w:rFonts w:ascii="Times New Roman" w:eastAsia="Times New Roman" w:hAnsi="Times New Roman"/>
          <w:color w:val="000000"/>
          <w:sz w:val="24"/>
          <w:szCs w:val="24"/>
        </w:rPr>
        <w:t>Авансирование не предусмотрено.</w:t>
      </w:r>
    </w:p>
    <w:p w14:paraId="19605C54" w14:textId="77777777" w:rsidR="00773756" w:rsidRPr="00252FAD" w:rsidRDefault="00773756" w:rsidP="00773756">
      <w:pPr>
        <w:spacing w:after="0" w:line="240" w:lineRule="auto"/>
        <w:jc w:val="both"/>
        <w:rPr>
          <w:rFonts w:ascii="Times New Roman" w:eastAsia="Times New Roman" w:hAnsi="Times New Roman"/>
          <w:color w:val="000000"/>
          <w:sz w:val="24"/>
          <w:szCs w:val="24"/>
        </w:rPr>
      </w:pPr>
      <w:r w:rsidRPr="00252FAD">
        <w:rPr>
          <w:rFonts w:ascii="Times New Roman" w:eastAsia="Times New Roman" w:hAnsi="Times New Roman"/>
          <w:color w:val="000000"/>
          <w:sz w:val="24"/>
          <w:szCs w:val="24"/>
        </w:rPr>
        <w:t xml:space="preserve">            1.3.5. Цена контракта   рассчитывается как начальная (максимальная) цена </w:t>
      </w:r>
      <w:proofErr w:type="gramStart"/>
      <w:r w:rsidRPr="00252FAD">
        <w:rPr>
          <w:rFonts w:ascii="Times New Roman" w:eastAsia="Times New Roman" w:hAnsi="Times New Roman"/>
          <w:color w:val="000000"/>
          <w:sz w:val="24"/>
          <w:szCs w:val="24"/>
        </w:rPr>
        <w:t>Контракта  Заказчика</w:t>
      </w:r>
      <w:proofErr w:type="gramEnd"/>
      <w:r w:rsidRPr="00252FAD">
        <w:rPr>
          <w:rFonts w:ascii="Times New Roman" w:eastAsia="Times New Roman" w:hAnsi="Times New Roman"/>
          <w:color w:val="000000"/>
          <w:sz w:val="24"/>
          <w:szCs w:val="24"/>
        </w:rPr>
        <w:t>, указанная в Приложении №1, пропорционально уменьшенная на предложенное участником понижение относительно  начальной (максимальной) цены.</w:t>
      </w:r>
    </w:p>
    <w:p w14:paraId="20C2B060"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p>
    <w:p w14:paraId="67F50CA5"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r w:rsidRPr="00252FAD">
        <w:rPr>
          <w:rFonts w:ascii="Times New Roman" w:eastAsia="Times New Roman" w:hAnsi="Times New Roman"/>
          <w:b/>
          <w:sz w:val="24"/>
          <w:szCs w:val="24"/>
        </w:rPr>
        <w:t>4. Место, условия и сроки (периоды) поставки товара</w:t>
      </w:r>
    </w:p>
    <w:p w14:paraId="3EF2F181"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1.4.1. Местом поставки товара является: </w:t>
      </w:r>
    </w:p>
    <w:p w14:paraId="0927BA5B"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1. ГБДОУ детский сад № 1</w:t>
      </w:r>
      <w:r w:rsidRPr="00252FAD">
        <w:rPr>
          <w:rFonts w:ascii="Times New Roman" w:eastAsia="Times New Roman" w:hAnsi="Times New Roman"/>
          <w:sz w:val="24"/>
          <w:szCs w:val="24"/>
        </w:rPr>
        <w:t xml:space="preserve"> Кронштадтского района Санкт-Петербурга: СПб, Кронштадт, ул. Посадская, д. 43, лит. А</w:t>
      </w:r>
    </w:p>
    <w:p w14:paraId="5424FC64"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2. ГБДОУ детский сад № 2</w:t>
      </w:r>
      <w:r w:rsidRPr="00252FAD">
        <w:rPr>
          <w:rFonts w:ascii="Times New Roman" w:eastAsia="Times New Roman" w:hAnsi="Times New Roman"/>
          <w:sz w:val="24"/>
          <w:szCs w:val="24"/>
        </w:rPr>
        <w:t xml:space="preserve"> Кронштадтского района Санкт-Петербурга: 197762, Санкт-Петербург, г. Кронштадт, ул. Гусева, д. 10, литер А</w:t>
      </w:r>
    </w:p>
    <w:p w14:paraId="29F35F2C"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3. ГБДОУ детский сад № 4</w:t>
      </w:r>
      <w:r w:rsidRPr="00252FAD">
        <w:rPr>
          <w:rFonts w:ascii="Times New Roman" w:eastAsia="Times New Roman" w:hAnsi="Times New Roman"/>
          <w:sz w:val="24"/>
          <w:szCs w:val="24"/>
        </w:rPr>
        <w:t xml:space="preserve"> Кронштадтского района Санкт-Петербурга: СПб, Кронштадт, ул. </w:t>
      </w:r>
      <w:proofErr w:type="spellStart"/>
      <w:r w:rsidRPr="00252FAD">
        <w:rPr>
          <w:rFonts w:ascii="Times New Roman" w:eastAsia="Times New Roman" w:hAnsi="Times New Roman"/>
          <w:sz w:val="24"/>
          <w:szCs w:val="24"/>
        </w:rPr>
        <w:t>Зосимова</w:t>
      </w:r>
      <w:proofErr w:type="spellEnd"/>
      <w:r w:rsidRPr="00252FAD">
        <w:rPr>
          <w:rFonts w:ascii="Times New Roman" w:eastAsia="Times New Roman" w:hAnsi="Times New Roman"/>
          <w:sz w:val="24"/>
          <w:szCs w:val="24"/>
        </w:rPr>
        <w:t>, д. 4, лит. А</w:t>
      </w:r>
    </w:p>
    <w:p w14:paraId="7896E276"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4. ГБДОУ детский сад № 6</w:t>
      </w:r>
      <w:r w:rsidRPr="00252FAD">
        <w:rPr>
          <w:rFonts w:ascii="Times New Roman" w:eastAsia="Times New Roman" w:hAnsi="Times New Roman"/>
          <w:sz w:val="24"/>
          <w:szCs w:val="24"/>
        </w:rPr>
        <w:t xml:space="preserve"> Кронштадтского района Санкт-Петербурга: СПб, Кронштадт, ул. Флотская, д. 10а</w:t>
      </w:r>
    </w:p>
    <w:p w14:paraId="4F7AD402"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5. ГБДОУ детский сад № 8</w:t>
      </w:r>
      <w:r w:rsidRPr="00252FAD">
        <w:rPr>
          <w:rFonts w:ascii="Times New Roman" w:eastAsia="Times New Roman" w:hAnsi="Times New Roman"/>
          <w:sz w:val="24"/>
          <w:szCs w:val="24"/>
        </w:rPr>
        <w:t xml:space="preserve"> Кронштадтского района Санкт-Петербурга: СПб, Кронштадт, ул. </w:t>
      </w:r>
      <w:proofErr w:type="spellStart"/>
      <w:r w:rsidRPr="00252FAD">
        <w:rPr>
          <w:rFonts w:ascii="Times New Roman" w:eastAsia="Times New Roman" w:hAnsi="Times New Roman"/>
          <w:sz w:val="24"/>
          <w:szCs w:val="24"/>
        </w:rPr>
        <w:t>Мануильского</w:t>
      </w:r>
      <w:proofErr w:type="spellEnd"/>
      <w:r w:rsidRPr="00252FAD">
        <w:rPr>
          <w:rFonts w:ascii="Times New Roman" w:eastAsia="Times New Roman" w:hAnsi="Times New Roman"/>
          <w:sz w:val="24"/>
          <w:szCs w:val="24"/>
        </w:rPr>
        <w:t>, д. 31, лит. А</w:t>
      </w:r>
    </w:p>
    <w:p w14:paraId="36243668"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6. ГБДОУ детский сад № 13</w:t>
      </w:r>
      <w:r w:rsidRPr="00252FAD">
        <w:rPr>
          <w:rFonts w:ascii="Times New Roman" w:eastAsia="Times New Roman" w:hAnsi="Times New Roman"/>
          <w:sz w:val="24"/>
          <w:szCs w:val="24"/>
        </w:rPr>
        <w:t xml:space="preserve"> Кронштадтского района Санкт-Петербурга: СПб, Кронштадт, пр. Ленина, д. 49, лит. А; СПб, г. Кронштадт, ул. Широкая, дом 20, лит. А</w:t>
      </w:r>
    </w:p>
    <w:p w14:paraId="2647F9EB"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7. ГБДОУ детский сад № 14</w:t>
      </w:r>
      <w:r w:rsidRPr="00252FAD">
        <w:rPr>
          <w:rFonts w:ascii="Times New Roman" w:eastAsia="Times New Roman" w:hAnsi="Times New Roman"/>
          <w:sz w:val="24"/>
          <w:szCs w:val="24"/>
        </w:rPr>
        <w:t xml:space="preserve"> Кронштадтского района Санкт-Петербурга: СПб, Кронштадт, ул. Всеволода Вишневского, д. 6, лит. А</w:t>
      </w:r>
    </w:p>
    <w:p w14:paraId="324B6073"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8. ГБДОУ детский сад № 17</w:t>
      </w:r>
      <w:r w:rsidRPr="00252FAD">
        <w:rPr>
          <w:rFonts w:ascii="Times New Roman" w:eastAsia="Times New Roman" w:hAnsi="Times New Roman"/>
          <w:sz w:val="24"/>
          <w:szCs w:val="24"/>
        </w:rPr>
        <w:t xml:space="preserve"> Кронштадтского района Санкт-Петербурга: СПб, Кронштадт, </w:t>
      </w:r>
      <w:proofErr w:type="spellStart"/>
      <w:r w:rsidRPr="00252FAD">
        <w:rPr>
          <w:rFonts w:ascii="Times New Roman" w:eastAsia="Times New Roman" w:hAnsi="Times New Roman"/>
          <w:sz w:val="24"/>
          <w:szCs w:val="24"/>
        </w:rPr>
        <w:t>пр.Ленина</w:t>
      </w:r>
      <w:proofErr w:type="spellEnd"/>
      <w:r w:rsidRPr="00252FAD">
        <w:rPr>
          <w:rFonts w:ascii="Times New Roman" w:eastAsia="Times New Roman" w:hAnsi="Times New Roman"/>
          <w:sz w:val="24"/>
          <w:szCs w:val="24"/>
        </w:rPr>
        <w:t>, д. 3, лит. А</w:t>
      </w:r>
    </w:p>
    <w:p w14:paraId="10BFD879"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9. ГБДОУ детский сад №</w:t>
      </w:r>
      <w:proofErr w:type="gramStart"/>
      <w:r w:rsidRPr="00252FAD">
        <w:rPr>
          <w:rFonts w:ascii="Times New Roman" w:eastAsia="Times New Roman" w:hAnsi="Times New Roman"/>
          <w:b/>
          <w:sz w:val="24"/>
          <w:szCs w:val="24"/>
        </w:rPr>
        <w:t>18</w:t>
      </w:r>
      <w:r w:rsidRPr="00252FAD">
        <w:rPr>
          <w:rFonts w:ascii="Times New Roman" w:eastAsia="Times New Roman" w:hAnsi="Times New Roman"/>
          <w:sz w:val="24"/>
          <w:szCs w:val="24"/>
        </w:rPr>
        <w:t xml:space="preserve">  Кронштадтского</w:t>
      </w:r>
      <w:proofErr w:type="gramEnd"/>
      <w:r w:rsidRPr="00252FAD">
        <w:rPr>
          <w:rFonts w:ascii="Times New Roman" w:eastAsia="Times New Roman" w:hAnsi="Times New Roman"/>
          <w:sz w:val="24"/>
          <w:szCs w:val="24"/>
        </w:rPr>
        <w:t xml:space="preserve"> района Санкт-Петербурга: Санкт-Петербург, г. Кронштадт,  Кронштадтское шоссе 34, корпус 2; Санкт-Петербург, г. Кронштадт, ул. Станюковича, д.10</w:t>
      </w:r>
    </w:p>
    <w:p w14:paraId="2AE05261" w14:textId="77777777" w:rsidR="00773756" w:rsidRPr="00252FAD" w:rsidRDefault="00773756" w:rsidP="00773756">
      <w:pPr>
        <w:tabs>
          <w:tab w:val="left" w:pos="1905"/>
        </w:tabs>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b/>
          <w:sz w:val="24"/>
          <w:szCs w:val="24"/>
        </w:rPr>
        <w:t xml:space="preserve">10. </w:t>
      </w:r>
      <w:proofErr w:type="gramStart"/>
      <w:r w:rsidRPr="00252FAD">
        <w:rPr>
          <w:rFonts w:ascii="Times New Roman" w:eastAsia="Times New Roman" w:hAnsi="Times New Roman"/>
          <w:b/>
          <w:sz w:val="24"/>
          <w:szCs w:val="24"/>
        </w:rPr>
        <w:t>ГБОУ  школа</w:t>
      </w:r>
      <w:proofErr w:type="gramEnd"/>
      <w:r w:rsidRPr="00252FAD">
        <w:rPr>
          <w:rFonts w:ascii="Times New Roman" w:eastAsia="Times New Roman" w:hAnsi="Times New Roman"/>
          <w:b/>
          <w:sz w:val="24"/>
          <w:szCs w:val="24"/>
        </w:rPr>
        <w:t xml:space="preserve"> –детский сад № 662</w:t>
      </w:r>
      <w:r w:rsidRPr="00252FAD">
        <w:rPr>
          <w:rFonts w:ascii="Times New Roman" w:eastAsia="Times New Roman" w:hAnsi="Times New Roman"/>
          <w:sz w:val="24"/>
          <w:szCs w:val="24"/>
        </w:rPr>
        <w:t xml:space="preserve"> Кронштадтского района Санкт-Петербурга 197762, Санкт-Петербург, г. Кронштадт,  Манежный переулок, д.1</w:t>
      </w:r>
    </w:p>
    <w:p w14:paraId="7AC52475" w14:textId="77777777" w:rsidR="00773756" w:rsidRPr="00252FAD" w:rsidRDefault="00773756" w:rsidP="00773756">
      <w:pPr>
        <w:spacing w:after="0" w:line="240" w:lineRule="auto"/>
        <w:ind w:right="-5" w:firstLine="851"/>
        <w:jc w:val="both"/>
        <w:rPr>
          <w:rFonts w:ascii="Times New Roman" w:eastAsia="Times New Roman" w:hAnsi="Times New Roman"/>
          <w:sz w:val="24"/>
          <w:szCs w:val="24"/>
        </w:rPr>
      </w:pPr>
      <w:r w:rsidRPr="00252FAD">
        <w:rPr>
          <w:rFonts w:ascii="Times New Roman" w:eastAsia="Times New Roman" w:hAnsi="Times New Roman"/>
          <w:sz w:val="24"/>
          <w:szCs w:val="24"/>
        </w:rPr>
        <w:lastRenderedPageBreak/>
        <w:t>1.4.2. Условия и сроки (периоды) поставки товара:</w:t>
      </w:r>
    </w:p>
    <w:p w14:paraId="781498CF" w14:textId="77777777" w:rsidR="00773756" w:rsidRPr="00252FAD" w:rsidRDefault="00773756" w:rsidP="00773756">
      <w:pPr>
        <w:widowControl w:val="0"/>
        <w:autoSpaceDE w:val="0"/>
        <w:autoSpaceDN w:val="0"/>
        <w:adjustRightInd w:val="0"/>
        <w:spacing w:after="0" w:line="240" w:lineRule="auto"/>
        <w:jc w:val="both"/>
        <w:rPr>
          <w:rFonts w:ascii="Times New Roman" w:eastAsia="Times New Roman" w:hAnsi="Times New Roman"/>
          <w:b/>
          <w:sz w:val="24"/>
          <w:szCs w:val="24"/>
        </w:rPr>
      </w:pPr>
      <w:r w:rsidRPr="00252FAD">
        <w:rPr>
          <w:rFonts w:ascii="Times New Roman" w:eastAsia="Times New Roman" w:hAnsi="Times New Roman"/>
          <w:sz w:val="24"/>
          <w:szCs w:val="24"/>
        </w:rPr>
        <w:t>Начало поставки товара: начало - с момента подписания контракта</w:t>
      </w:r>
      <w:r w:rsidRPr="00252FAD">
        <w:rPr>
          <w:rFonts w:ascii="Times New Roman" w:eastAsia="Times New Roman" w:hAnsi="Times New Roman"/>
          <w:bCs/>
          <w:sz w:val="24"/>
          <w:szCs w:val="24"/>
        </w:rPr>
        <w:t xml:space="preserve">, но не ранее «01» января 2021 г.; заказ продуктов на первое рабочее число января 2021 года оформляется 25-31 декабря 2020 года </w:t>
      </w:r>
    </w:p>
    <w:p w14:paraId="4937243A" w14:textId="77777777" w:rsidR="00773756" w:rsidRPr="00252FAD" w:rsidRDefault="00773756" w:rsidP="00773756">
      <w:pPr>
        <w:widowControl w:val="0"/>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Окончание поставки товаров - 31.12.2022 года.          </w:t>
      </w:r>
    </w:p>
    <w:p w14:paraId="6375959E" w14:textId="77777777" w:rsidR="00773756" w:rsidRPr="00252FAD" w:rsidRDefault="00773756" w:rsidP="00773756">
      <w:pPr>
        <w:widowControl w:val="0"/>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1.4.3 Поставка осуществляется по графику и предварительной заявке Заказчика.     </w:t>
      </w:r>
    </w:p>
    <w:p w14:paraId="30F9B25B" w14:textId="77777777" w:rsidR="00773756" w:rsidRPr="00252FAD" w:rsidRDefault="00773756" w:rsidP="00773756">
      <w:pPr>
        <w:spacing w:after="0" w:line="240" w:lineRule="auto"/>
        <w:ind w:left="11" w:firstLine="698"/>
        <w:jc w:val="both"/>
        <w:rPr>
          <w:rFonts w:ascii="Times New Roman" w:eastAsia="Times New Roman" w:hAnsi="Times New Roman"/>
          <w:sz w:val="24"/>
          <w:szCs w:val="24"/>
        </w:rPr>
      </w:pPr>
      <w:proofErr w:type="gramStart"/>
      <w:r w:rsidRPr="00252FAD">
        <w:rPr>
          <w:rFonts w:ascii="Times New Roman" w:eastAsia="Times New Roman" w:hAnsi="Times New Roman"/>
          <w:sz w:val="24"/>
          <w:szCs w:val="24"/>
        </w:rPr>
        <w:t>Периодичность  (</w:t>
      </w:r>
      <w:proofErr w:type="gramEnd"/>
      <w:r w:rsidRPr="00252FAD">
        <w:rPr>
          <w:rFonts w:ascii="Times New Roman" w:eastAsia="Times New Roman" w:hAnsi="Times New Roman"/>
          <w:sz w:val="24"/>
          <w:szCs w:val="24"/>
        </w:rPr>
        <w:t>график) поставки определяется следующей таблицей:</w:t>
      </w:r>
    </w:p>
    <w:p w14:paraId="763C0C5F" w14:textId="77777777" w:rsidR="00773756" w:rsidRPr="00252FAD" w:rsidRDefault="00773756" w:rsidP="00773756">
      <w:pPr>
        <w:widowControl w:val="0"/>
        <w:suppressAutoHyphens/>
        <w:autoSpaceDE w:val="0"/>
        <w:autoSpaceDN w:val="0"/>
        <w:spacing w:after="0" w:line="240" w:lineRule="auto"/>
        <w:jc w:val="center"/>
        <w:rPr>
          <w:rFonts w:ascii="Times New Roman" w:eastAsia="Times New Roman" w:hAnsi="Times New Roman" w:cs="Calibri"/>
          <w:b/>
          <w:sz w:val="20"/>
        </w:rPr>
      </w:pPr>
    </w:p>
    <w:p w14:paraId="78B38501" w14:textId="77777777" w:rsidR="00773756" w:rsidRPr="00252FAD" w:rsidRDefault="00773756" w:rsidP="00773756">
      <w:pPr>
        <w:spacing w:after="0" w:line="240" w:lineRule="auto"/>
        <w:rPr>
          <w:rFonts w:ascii="Times New Roman" w:eastAsia="Times New Roman" w:hAnsi="Times New Roman"/>
          <w:b/>
          <w:sz w:val="24"/>
          <w:szCs w:val="24"/>
        </w:rPr>
      </w:pPr>
    </w:p>
    <w:p w14:paraId="1A02782B" w14:textId="77777777" w:rsidR="00773756" w:rsidRPr="00252FAD" w:rsidRDefault="00773756" w:rsidP="00773756">
      <w:pPr>
        <w:ind w:left="360"/>
        <w:jc w:val="center"/>
        <w:rPr>
          <w:rFonts w:ascii="Times New Roman" w:eastAsia="Times New Roman" w:hAnsi="Times New Roman"/>
          <w:b/>
          <w:sz w:val="24"/>
          <w:szCs w:val="24"/>
        </w:rPr>
      </w:pPr>
      <w:r w:rsidRPr="00252FAD">
        <w:rPr>
          <w:rFonts w:ascii="Times New Roman" w:eastAsia="Times New Roman" w:hAnsi="Times New Roman"/>
          <w:b/>
          <w:sz w:val="24"/>
          <w:szCs w:val="24"/>
        </w:rPr>
        <w:t>10. ГБОУ школа - детский сад №662 Кронштадтского района Санкт-Петербурга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874"/>
        <w:gridCol w:w="2507"/>
        <w:gridCol w:w="4349"/>
      </w:tblGrid>
      <w:tr w:rsidR="00773756" w:rsidRPr="00252FAD" w14:paraId="7D60E4A4" w14:textId="77777777" w:rsidTr="00773756">
        <w:trPr>
          <w:jc w:val="center"/>
        </w:trPr>
        <w:tc>
          <w:tcPr>
            <w:tcW w:w="812" w:type="dxa"/>
            <w:vAlign w:val="center"/>
          </w:tcPr>
          <w:p w14:paraId="6BC8C663" w14:textId="77777777" w:rsidR="00773756" w:rsidRPr="00252FAD" w:rsidRDefault="00773756" w:rsidP="00773756">
            <w:pPr>
              <w:spacing w:after="0" w:line="240" w:lineRule="auto"/>
              <w:jc w:val="center"/>
              <w:rPr>
                <w:rFonts w:ascii="Times New Roman" w:eastAsia="Times New Roman" w:hAnsi="Times New Roman"/>
                <w:sz w:val="24"/>
                <w:szCs w:val="24"/>
              </w:rPr>
            </w:pPr>
            <w:r w:rsidRPr="00252FAD">
              <w:rPr>
                <w:rFonts w:ascii="Times New Roman" w:eastAsia="Times New Roman" w:hAnsi="Times New Roman"/>
                <w:sz w:val="24"/>
                <w:szCs w:val="24"/>
              </w:rPr>
              <w:t>№№ п/п</w:t>
            </w:r>
          </w:p>
        </w:tc>
        <w:tc>
          <w:tcPr>
            <w:tcW w:w="3366" w:type="dxa"/>
            <w:vAlign w:val="center"/>
          </w:tcPr>
          <w:p w14:paraId="106FA9B9" w14:textId="77777777" w:rsidR="00773756" w:rsidRPr="00252FAD" w:rsidRDefault="00773756" w:rsidP="00773756">
            <w:pPr>
              <w:spacing w:after="0" w:line="240" w:lineRule="auto"/>
              <w:jc w:val="center"/>
              <w:rPr>
                <w:rFonts w:ascii="Times New Roman" w:eastAsia="Times New Roman" w:hAnsi="Times New Roman"/>
                <w:sz w:val="24"/>
                <w:szCs w:val="24"/>
              </w:rPr>
            </w:pPr>
            <w:r w:rsidRPr="00252FAD">
              <w:rPr>
                <w:rFonts w:ascii="Times New Roman" w:eastAsia="Times New Roman" w:hAnsi="Times New Roman"/>
                <w:sz w:val="24"/>
                <w:szCs w:val="24"/>
              </w:rPr>
              <w:t>Наименование групп пищевых продуктов, продовольственного сырья</w:t>
            </w:r>
          </w:p>
        </w:tc>
        <w:tc>
          <w:tcPr>
            <w:tcW w:w="3379" w:type="dxa"/>
            <w:vAlign w:val="center"/>
          </w:tcPr>
          <w:p w14:paraId="26CEC519" w14:textId="77777777" w:rsidR="00773756" w:rsidRPr="00252FAD" w:rsidRDefault="00773756" w:rsidP="00773756">
            <w:pPr>
              <w:spacing w:after="0" w:line="240" w:lineRule="auto"/>
              <w:jc w:val="center"/>
              <w:rPr>
                <w:rFonts w:ascii="Times New Roman" w:eastAsia="Times New Roman" w:hAnsi="Times New Roman"/>
                <w:sz w:val="24"/>
                <w:szCs w:val="24"/>
              </w:rPr>
            </w:pPr>
            <w:r w:rsidRPr="00252FAD">
              <w:rPr>
                <w:rFonts w:ascii="Times New Roman" w:eastAsia="Times New Roman" w:hAnsi="Times New Roman"/>
                <w:sz w:val="24"/>
                <w:szCs w:val="24"/>
              </w:rPr>
              <w:t>Дни недели</w:t>
            </w:r>
          </w:p>
        </w:tc>
        <w:tc>
          <w:tcPr>
            <w:tcW w:w="7152" w:type="dxa"/>
            <w:vAlign w:val="center"/>
          </w:tcPr>
          <w:p w14:paraId="656C0DF9" w14:textId="77777777" w:rsidR="00773756" w:rsidRPr="00252FAD" w:rsidRDefault="00773756" w:rsidP="00773756">
            <w:pPr>
              <w:spacing w:after="0" w:line="240" w:lineRule="auto"/>
              <w:jc w:val="center"/>
              <w:rPr>
                <w:rFonts w:ascii="Times New Roman" w:eastAsia="Times New Roman" w:hAnsi="Times New Roman"/>
                <w:sz w:val="24"/>
                <w:szCs w:val="24"/>
              </w:rPr>
            </w:pPr>
            <w:r w:rsidRPr="00252FAD">
              <w:rPr>
                <w:rFonts w:ascii="Times New Roman" w:eastAsia="Times New Roman" w:hAnsi="Times New Roman"/>
                <w:sz w:val="24"/>
                <w:szCs w:val="24"/>
              </w:rPr>
              <w:t>Время поставки (до ____час.)</w:t>
            </w:r>
          </w:p>
        </w:tc>
      </w:tr>
      <w:tr w:rsidR="00773756" w:rsidRPr="00252FAD" w14:paraId="77D2E6AD" w14:textId="77777777" w:rsidTr="00773756">
        <w:trPr>
          <w:jc w:val="center"/>
        </w:trPr>
        <w:tc>
          <w:tcPr>
            <w:tcW w:w="812" w:type="dxa"/>
            <w:vAlign w:val="bottom"/>
          </w:tcPr>
          <w:p w14:paraId="093069F5" w14:textId="77777777" w:rsidR="00773756" w:rsidRPr="00252FAD" w:rsidRDefault="00773756" w:rsidP="00773756">
            <w:pPr>
              <w:spacing w:after="0" w:line="240" w:lineRule="auto"/>
              <w:jc w:val="center"/>
              <w:rPr>
                <w:rFonts w:ascii="Times New Roman" w:eastAsia="Times New Roman" w:hAnsi="Times New Roman"/>
                <w:b/>
                <w:sz w:val="24"/>
                <w:szCs w:val="24"/>
              </w:rPr>
            </w:pPr>
            <w:r w:rsidRPr="00252FAD">
              <w:rPr>
                <w:rFonts w:ascii="Times New Roman" w:eastAsia="Times New Roman" w:hAnsi="Times New Roman"/>
                <w:b/>
                <w:sz w:val="24"/>
                <w:szCs w:val="24"/>
              </w:rPr>
              <w:t>1</w:t>
            </w:r>
          </w:p>
        </w:tc>
        <w:tc>
          <w:tcPr>
            <w:tcW w:w="3366" w:type="dxa"/>
            <w:vAlign w:val="center"/>
          </w:tcPr>
          <w:p w14:paraId="215D9194" w14:textId="77777777" w:rsidR="00773756" w:rsidRPr="00252FAD" w:rsidRDefault="00773756" w:rsidP="00773756">
            <w:pPr>
              <w:spacing w:after="0" w:line="240" w:lineRule="auto"/>
              <w:jc w:val="center"/>
              <w:rPr>
                <w:rFonts w:ascii="Times New Roman" w:eastAsia="Times New Roman" w:hAnsi="Times New Roman"/>
                <w:b/>
                <w:sz w:val="24"/>
                <w:szCs w:val="24"/>
              </w:rPr>
            </w:pPr>
            <w:r w:rsidRPr="00252FAD">
              <w:rPr>
                <w:rFonts w:ascii="Times New Roman" w:eastAsia="Times New Roman" w:hAnsi="Times New Roman"/>
                <w:b/>
                <w:sz w:val="24"/>
                <w:szCs w:val="24"/>
              </w:rPr>
              <w:t>2</w:t>
            </w:r>
          </w:p>
        </w:tc>
        <w:tc>
          <w:tcPr>
            <w:tcW w:w="3379" w:type="dxa"/>
            <w:vAlign w:val="center"/>
          </w:tcPr>
          <w:p w14:paraId="1DA6AFBD" w14:textId="77777777" w:rsidR="00773756" w:rsidRPr="00252FAD" w:rsidRDefault="00773756" w:rsidP="00773756">
            <w:pPr>
              <w:spacing w:after="0" w:line="240" w:lineRule="auto"/>
              <w:jc w:val="center"/>
              <w:rPr>
                <w:rFonts w:ascii="Times New Roman" w:eastAsia="Times New Roman" w:hAnsi="Times New Roman"/>
                <w:b/>
                <w:sz w:val="24"/>
                <w:szCs w:val="24"/>
              </w:rPr>
            </w:pPr>
            <w:r w:rsidRPr="00252FAD">
              <w:rPr>
                <w:rFonts w:ascii="Times New Roman" w:eastAsia="Times New Roman" w:hAnsi="Times New Roman"/>
                <w:b/>
                <w:sz w:val="24"/>
                <w:szCs w:val="24"/>
              </w:rPr>
              <w:t>3</w:t>
            </w:r>
          </w:p>
        </w:tc>
        <w:tc>
          <w:tcPr>
            <w:tcW w:w="7152" w:type="dxa"/>
            <w:vAlign w:val="center"/>
          </w:tcPr>
          <w:p w14:paraId="1EB09864" w14:textId="77777777" w:rsidR="00773756" w:rsidRPr="00252FAD" w:rsidRDefault="00773756" w:rsidP="00773756">
            <w:pPr>
              <w:spacing w:after="0" w:line="240" w:lineRule="auto"/>
              <w:jc w:val="center"/>
              <w:rPr>
                <w:rFonts w:ascii="Times New Roman" w:eastAsia="Times New Roman" w:hAnsi="Times New Roman"/>
                <w:b/>
                <w:sz w:val="24"/>
                <w:szCs w:val="24"/>
              </w:rPr>
            </w:pPr>
            <w:r w:rsidRPr="00252FAD">
              <w:rPr>
                <w:rFonts w:ascii="Times New Roman" w:eastAsia="Times New Roman" w:hAnsi="Times New Roman"/>
                <w:b/>
                <w:sz w:val="24"/>
                <w:szCs w:val="24"/>
              </w:rPr>
              <w:t>4</w:t>
            </w:r>
          </w:p>
        </w:tc>
      </w:tr>
      <w:tr w:rsidR="00773756" w:rsidRPr="00252FAD" w14:paraId="3D70A55D" w14:textId="77777777" w:rsidTr="00773756">
        <w:trPr>
          <w:jc w:val="center"/>
        </w:trPr>
        <w:tc>
          <w:tcPr>
            <w:tcW w:w="812" w:type="dxa"/>
            <w:vAlign w:val="center"/>
          </w:tcPr>
          <w:p w14:paraId="70E87D72" w14:textId="77777777" w:rsidR="00773756" w:rsidRPr="00252FAD" w:rsidRDefault="00773756" w:rsidP="00773756">
            <w:pPr>
              <w:spacing w:after="0" w:line="240" w:lineRule="auto"/>
              <w:jc w:val="center"/>
              <w:rPr>
                <w:rFonts w:ascii="Times New Roman" w:eastAsia="Times New Roman" w:hAnsi="Times New Roman"/>
                <w:sz w:val="24"/>
                <w:szCs w:val="24"/>
              </w:rPr>
            </w:pPr>
            <w:r w:rsidRPr="00252FAD">
              <w:rPr>
                <w:rFonts w:ascii="Times New Roman" w:eastAsia="Times New Roman" w:hAnsi="Times New Roman"/>
                <w:sz w:val="24"/>
                <w:szCs w:val="24"/>
              </w:rPr>
              <w:t>1.</w:t>
            </w:r>
          </w:p>
        </w:tc>
        <w:tc>
          <w:tcPr>
            <w:tcW w:w="3366" w:type="dxa"/>
          </w:tcPr>
          <w:p w14:paraId="22216F55" w14:textId="77777777" w:rsidR="00773756" w:rsidRPr="00252FAD" w:rsidRDefault="00773756" w:rsidP="00773756">
            <w:pPr>
              <w:spacing w:after="0" w:line="240" w:lineRule="auto"/>
              <w:rPr>
                <w:rFonts w:ascii="Times New Roman" w:eastAsia="Times New Roman" w:hAnsi="Times New Roman"/>
                <w:sz w:val="24"/>
                <w:szCs w:val="24"/>
              </w:rPr>
            </w:pPr>
            <w:r w:rsidRPr="00252FAD">
              <w:rPr>
                <w:rFonts w:ascii="Times New Roman" w:hAnsi="Times New Roman"/>
              </w:rPr>
              <w:t>Прочие товары (бакалея)</w:t>
            </w:r>
          </w:p>
        </w:tc>
        <w:tc>
          <w:tcPr>
            <w:tcW w:w="3379" w:type="dxa"/>
          </w:tcPr>
          <w:p w14:paraId="77B8DF86" w14:textId="77777777" w:rsidR="00773756" w:rsidRPr="00252FAD" w:rsidRDefault="00773756" w:rsidP="00773756">
            <w:pPr>
              <w:spacing w:after="0" w:line="240" w:lineRule="auto"/>
              <w:jc w:val="center"/>
              <w:rPr>
                <w:rFonts w:ascii="Times New Roman" w:eastAsia="Times New Roman" w:hAnsi="Times New Roman"/>
                <w:sz w:val="24"/>
                <w:szCs w:val="24"/>
              </w:rPr>
            </w:pPr>
            <w:r w:rsidRPr="00252FAD">
              <w:rPr>
                <w:rFonts w:ascii="Times New Roman" w:hAnsi="Times New Roman"/>
              </w:rPr>
              <w:t>Понедельник, среда, пятница</w:t>
            </w:r>
          </w:p>
        </w:tc>
        <w:tc>
          <w:tcPr>
            <w:tcW w:w="7152" w:type="dxa"/>
          </w:tcPr>
          <w:p w14:paraId="0A641B1C" w14:textId="77777777" w:rsidR="00773756" w:rsidRPr="00252FAD" w:rsidRDefault="00773756" w:rsidP="00773756">
            <w:pPr>
              <w:spacing w:after="0" w:line="240" w:lineRule="auto"/>
              <w:jc w:val="center"/>
              <w:rPr>
                <w:rFonts w:ascii="Times New Roman" w:eastAsia="Times New Roman" w:hAnsi="Times New Roman"/>
                <w:sz w:val="24"/>
                <w:szCs w:val="24"/>
              </w:rPr>
            </w:pPr>
            <w:r w:rsidRPr="00252FAD">
              <w:rPr>
                <w:rFonts w:ascii="Times New Roman" w:hAnsi="Times New Roman"/>
              </w:rPr>
              <w:t>с 8 до 12 час.</w:t>
            </w:r>
          </w:p>
        </w:tc>
      </w:tr>
    </w:tbl>
    <w:p w14:paraId="2584B05C" w14:textId="77777777" w:rsidR="00773756" w:rsidRPr="00252FAD" w:rsidRDefault="00773756" w:rsidP="00773756">
      <w:pPr>
        <w:spacing w:after="0" w:line="240" w:lineRule="auto"/>
        <w:ind w:left="11" w:firstLine="698"/>
        <w:jc w:val="both"/>
        <w:rPr>
          <w:rFonts w:ascii="Times New Roman" w:eastAsia="Times New Roman" w:hAnsi="Times New Roman"/>
          <w:sz w:val="24"/>
          <w:szCs w:val="24"/>
        </w:rPr>
      </w:pPr>
    </w:p>
    <w:p w14:paraId="6E6E8F83" w14:textId="77777777" w:rsidR="00773756" w:rsidRPr="00252FAD" w:rsidRDefault="00773756" w:rsidP="00773756">
      <w:pPr>
        <w:autoSpaceDE w:val="0"/>
        <w:autoSpaceDN w:val="0"/>
        <w:adjustRightInd w:val="0"/>
        <w:spacing w:after="0" w:line="240" w:lineRule="auto"/>
        <w:jc w:val="center"/>
        <w:outlineLvl w:val="1"/>
        <w:rPr>
          <w:rFonts w:ascii="Times New Roman" w:eastAsia="Times New Roman" w:hAnsi="Times New Roman"/>
          <w:b/>
          <w:bCs/>
          <w:sz w:val="24"/>
          <w:szCs w:val="24"/>
        </w:rPr>
      </w:pPr>
      <w:r w:rsidRPr="00252FAD">
        <w:rPr>
          <w:rFonts w:ascii="Times New Roman" w:eastAsia="Times New Roman" w:hAnsi="Times New Roman"/>
          <w:b/>
          <w:bCs/>
          <w:sz w:val="24"/>
          <w:szCs w:val="24"/>
        </w:rPr>
        <w:t xml:space="preserve">                           Раздел 2. Требования к описанию объекта закупки и условий контракта в соответствии со статьей 33 Закона </w:t>
      </w:r>
    </w:p>
    <w:p w14:paraId="2284897B" w14:textId="77777777" w:rsidR="00773756" w:rsidRPr="00252FAD" w:rsidRDefault="00773756" w:rsidP="00773756">
      <w:pPr>
        <w:autoSpaceDE w:val="0"/>
        <w:autoSpaceDN w:val="0"/>
        <w:adjustRightInd w:val="0"/>
        <w:spacing w:after="0" w:line="240" w:lineRule="auto"/>
        <w:jc w:val="center"/>
        <w:outlineLvl w:val="1"/>
        <w:rPr>
          <w:rFonts w:ascii="Times New Roman" w:eastAsia="Times New Roman" w:hAnsi="Times New Roman"/>
          <w:b/>
          <w:bCs/>
          <w:sz w:val="24"/>
          <w:szCs w:val="24"/>
        </w:rPr>
      </w:pPr>
      <w:r w:rsidRPr="00252FAD">
        <w:rPr>
          <w:rFonts w:ascii="Times New Roman" w:eastAsia="Times New Roman" w:hAnsi="Times New Roman"/>
          <w:b/>
          <w:bCs/>
          <w:sz w:val="24"/>
          <w:szCs w:val="24"/>
        </w:rPr>
        <w:t xml:space="preserve">Требования к количеству, качеству товара, </w:t>
      </w:r>
      <w:r w:rsidRPr="00252FAD">
        <w:rPr>
          <w:rFonts w:ascii="Times New Roman" w:eastAsia="Times New Roman" w:hAnsi="Times New Roman"/>
          <w:b/>
          <w:bCs/>
          <w:sz w:val="24"/>
          <w:szCs w:val="24"/>
        </w:rPr>
        <w:br/>
        <w:t>к его техническим и функциональным и эксплуатационным характеристикам</w:t>
      </w:r>
    </w:p>
    <w:p w14:paraId="519AF4F2" w14:textId="77777777" w:rsidR="00773756" w:rsidRPr="00252FAD" w:rsidRDefault="00773756" w:rsidP="00773756">
      <w:pPr>
        <w:autoSpaceDE w:val="0"/>
        <w:autoSpaceDN w:val="0"/>
        <w:adjustRightInd w:val="0"/>
        <w:spacing w:after="0" w:line="240" w:lineRule="auto"/>
        <w:ind w:firstLine="540"/>
        <w:jc w:val="both"/>
        <w:rPr>
          <w:rFonts w:ascii="Times New Roman" w:eastAsia="Times New Roman" w:hAnsi="Times New Roman"/>
          <w:b/>
          <w:bCs/>
          <w:sz w:val="24"/>
          <w:szCs w:val="24"/>
        </w:rPr>
      </w:pPr>
    </w:p>
    <w:p w14:paraId="40B3C9C5" w14:textId="77777777" w:rsidR="00773756" w:rsidRPr="00252FAD" w:rsidRDefault="00773756" w:rsidP="00773756">
      <w:pPr>
        <w:spacing w:after="0" w:line="240" w:lineRule="auto"/>
        <w:jc w:val="center"/>
        <w:rPr>
          <w:rFonts w:ascii="Times New Roman" w:eastAsia="Times New Roman" w:hAnsi="Times New Roman"/>
          <w:b/>
          <w:sz w:val="24"/>
          <w:szCs w:val="24"/>
        </w:rPr>
      </w:pPr>
      <w:r w:rsidRPr="00252FAD">
        <w:rPr>
          <w:rFonts w:ascii="Times New Roman" w:eastAsia="Times New Roman" w:hAnsi="Times New Roman"/>
          <w:b/>
          <w:bCs/>
          <w:sz w:val="24"/>
          <w:szCs w:val="24"/>
        </w:rPr>
        <w:t xml:space="preserve">1. </w:t>
      </w:r>
      <w:r w:rsidRPr="00252FAD">
        <w:rPr>
          <w:rFonts w:ascii="Times New Roman" w:eastAsia="Times New Roman" w:hAnsi="Times New Roman"/>
          <w:b/>
          <w:sz w:val="24"/>
          <w:szCs w:val="24"/>
        </w:rPr>
        <w:t>Требования к количеству товара</w:t>
      </w:r>
    </w:p>
    <w:p w14:paraId="4C506CF2" w14:textId="77777777" w:rsidR="00773756" w:rsidRPr="00252FAD" w:rsidRDefault="00773756" w:rsidP="00773756">
      <w:pPr>
        <w:spacing w:after="0" w:line="240" w:lineRule="auto"/>
        <w:ind w:firstLine="851"/>
        <w:jc w:val="both"/>
        <w:rPr>
          <w:rFonts w:ascii="Times New Roman" w:eastAsia="Times New Roman" w:hAnsi="Times New Roman"/>
          <w:sz w:val="24"/>
          <w:szCs w:val="24"/>
        </w:rPr>
      </w:pPr>
      <w:r w:rsidRPr="00252FAD">
        <w:rPr>
          <w:rFonts w:ascii="Times New Roman" w:eastAsia="Times New Roman" w:hAnsi="Times New Roman"/>
          <w:sz w:val="24"/>
          <w:szCs w:val="24"/>
        </w:rPr>
        <w:t>2.1.1 Требования к количественным характеристикам (объему) товара указаны в Приложении № 3 к настоящему Техническому заданию.</w:t>
      </w:r>
    </w:p>
    <w:p w14:paraId="44706CB6" w14:textId="77777777" w:rsidR="00773756" w:rsidRPr="00252FAD" w:rsidRDefault="00773756" w:rsidP="00773756">
      <w:pPr>
        <w:spacing w:after="0" w:line="240" w:lineRule="auto"/>
        <w:ind w:firstLine="851"/>
        <w:jc w:val="both"/>
        <w:rPr>
          <w:rFonts w:ascii="Times New Roman" w:eastAsia="Times New Roman" w:hAnsi="Times New Roman"/>
          <w:sz w:val="24"/>
          <w:szCs w:val="24"/>
        </w:rPr>
      </w:pPr>
    </w:p>
    <w:p w14:paraId="28075211" w14:textId="77777777" w:rsidR="00773756" w:rsidRPr="00252FAD" w:rsidRDefault="00773756" w:rsidP="00773756">
      <w:pPr>
        <w:keepNext/>
        <w:tabs>
          <w:tab w:val="left" w:pos="1134"/>
        </w:tabs>
        <w:spacing w:after="0" w:line="240" w:lineRule="auto"/>
        <w:jc w:val="center"/>
        <w:outlineLvl w:val="1"/>
        <w:rPr>
          <w:rFonts w:ascii="Times New Roman" w:eastAsia="Times New Roman" w:hAnsi="Times New Roman"/>
          <w:b/>
          <w:bCs/>
          <w:iCs/>
          <w:sz w:val="24"/>
          <w:szCs w:val="24"/>
          <w:lang w:val="x-none" w:eastAsia="ar-SA"/>
        </w:rPr>
      </w:pPr>
      <w:r w:rsidRPr="00252FAD">
        <w:rPr>
          <w:rFonts w:ascii="Times New Roman" w:eastAsia="Times New Roman" w:hAnsi="Times New Roman"/>
          <w:b/>
          <w:iCs/>
          <w:sz w:val="24"/>
          <w:szCs w:val="24"/>
          <w:lang w:val="x-none" w:eastAsia="ar-SA"/>
        </w:rPr>
        <w:t xml:space="preserve">2. </w:t>
      </w:r>
      <w:r w:rsidRPr="00252FAD">
        <w:rPr>
          <w:rFonts w:ascii="Times New Roman" w:eastAsia="Times New Roman" w:hAnsi="Times New Roman"/>
          <w:b/>
          <w:bCs/>
          <w:iCs/>
          <w:sz w:val="24"/>
          <w:szCs w:val="24"/>
          <w:lang w:val="x-none" w:eastAsia="ar-SA"/>
        </w:rPr>
        <w:t>Требования к качеству и безопасности товара</w:t>
      </w:r>
    </w:p>
    <w:p w14:paraId="3BE428BF"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2.2.1 к качественным и нормативно-техническим характеристикам (характеристики определяются такими нормативными и нормативно-техническими документами, как Технические регламенты, ГОСТ, ТУ производителей и др.), особые условия, требования к составу пищевых продуктов и т.д. (данные характеристики указаны в соответствующем Ассортиментном перечне).</w:t>
      </w:r>
    </w:p>
    <w:p w14:paraId="3AFC07AC"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2.2.2. к безопасности пищевых продуктов, которые должны удовлетворять требованиям следующих нормативных правовых актов:</w:t>
      </w:r>
    </w:p>
    <w:p w14:paraId="71BF149E"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Федерального закона от 02.01.2000 № 29-ФЗ «О качестве и безопасности пищевых продуктов»;</w:t>
      </w:r>
    </w:p>
    <w:p w14:paraId="4A86E802"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Закона Российской Федерации от 14.05.1993 № 4979-1 «О ветеринарии» (далее – Закона № 4979-1 «О ветеринарии»);</w:t>
      </w:r>
    </w:p>
    <w:p w14:paraId="347F833F"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Технического регламента Таможенного союза от 09.12.2011 № 021/2011 «О безопасности пищевой продукции»;</w:t>
      </w:r>
    </w:p>
    <w:p w14:paraId="1ADADEA8"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Технического регламента Таможенного союза от 16.08.2011 № 005/2011 «О безопасности упаковки»;</w:t>
      </w:r>
    </w:p>
    <w:p w14:paraId="599C938B"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Технического регламента Таможенного союза от 09.12.2011 № 022/2011 «Пищевая продукция в части ее маркировки»;</w:t>
      </w:r>
    </w:p>
    <w:p w14:paraId="66D52465"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Технического регламента Таможенного союза от 20.07.2012 № 029/2012 «Требования безопасности пищевых добавок, </w:t>
      </w:r>
      <w:proofErr w:type="spellStart"/>
      <w:r w:rsidRPr="00252FAD">
        <w:rPr>
          <w:rFonts w:ascii="Times New Roman" w:eastAsia="Times New Roman" w:hAnsi="Times New Roman"/>
          <w:sz w:val="24"/>
          <w:szCs w:val="24"/>
        </w:rPr>
        <w:t>ароматизаторов</w:t>
      </w:r>
      <w:proofErr w:type="spellEnd"/>
      <w:r w:rsidRPr="00252FAD">
        <w:rPr>
          <w:rFonts w:ascii="Times New Roman" w:eastAsia="Times New Roman" w:hAnsi="Times New Roman"/>
          <w:sz w:val="24"/>
          <w:szCs w:val="24"/>
        </w:rPr>
        <w:t xml:space="preserve"> и технологических вспомогательных средств»;</w:t>
      </w:r>
    </w:p>
    <w:p w14:paraId="19E21BEC"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Технического регламента Таможенного союза от 23.09.2011 № 007/2011 «О безопасности продукции, предназначенной для детей и подростков»;</w:t>
      </w:r>
    </w:p>
    <w:p w14:paraId="1255EF6C"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Технического регламента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5CECF0A"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w:t>
      </w:r>
      <w:r w:rsidRPr="00252FAD">
        <w:rPr>
          <w:rFonts w:ascii="Times New Roman" w:eastAsia="Times New Roman" w:hAnsi="Times New Roman"/>
          <w:sz w:val="24"/>
          <w:szCs w:val="24"/>
        </w:rPr>
        <w:lastRenderedPageBreak/>
        <w:t>постановлением Главного государственного санитарного врача Российской Федерации от 14.11.2001 №36;</w:t>
      </w:r>
    </w:p>
    <w:p w14:paraId="69E96D13"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Санитарно-эпидемиологических правил и нормативов «Гигиенические требования к срокам годности и условиям хранения пищевых продуктов СанПиН 2.3.2.1324-03», утвержденных постановлением Главного санитарного врача Российской Федерации от 22.05.2003 № 98;</w:t>
      </w:r>
    </w:p>
    <w:p w14:paraId="3B0A65D1"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Санитарно-эпидемиологических правил и нормативов «Организация детского питания СанПиН 2.3.2.1940-05», утвержденных постановлением Главного санитарного врача Российской Федерации от 19.01.2005 № 3;</w:t>
      </w:r>
    </w:p>
    <w:p w14:paraId="18F0DCB1"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14:paraId="6B4F3D01"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2.2.3. к сопроводительным документам, предъявляемым при поставке и подтверждающим качество и безопасность пищевых продуктов:</w:t>
      </w:r>
    </w:p>
    <w:p w14:paraId="59E42CDF"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наличие действующих деклараций о соответствии, оформленных в соответствии с требованиями действующего законодательства (пункт 2 статьи 12 Федерального закона от 02.01.2000 № 29-ФЗ «О качестве и безопасности пищевых продуктов», постановлением Правительства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Техническими регламентами Таможенного союза на отдельные товарные группы пищевых продуктов);</w:t>
      </w:r>
    </w:p>
    <w:p w14:paraId="219A5B3A"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наличие ветеринарных сопроводительных документов (ветеринарные сертификаты, ветеринарные свидетельства, ветеринарные справки) на продукцию животного происхождения (требование о наличии ветеринарных сопроводительных документов установлено в соответствии со статьями 2.3, 21 Закона № 4979-1 «О ветеринарии»,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Минсельхоза России от 27.12.2016 № 589),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Техническими регламентами Таможенного союза на продукцию животного происхождения);</w:t>
      </w:r>
    </w:p>
    <w:p w14:paraId="39AA8F58"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w:t>
      </w:r>
    </w:p>
    <w:p w14:paraId="5F4A038D"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оформления ветеринарных сопроводительных документов в электронной форме, утвержденном Приказом Минсельхоза России от 27.12.2016 № 589 </w:t>
      </w:r>
    </w:p>
    <w:p w14:paraId="3577173C"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(пункт 8 статья 2.3 Закона № 4979-1 «О ветеринарии»).</w:t>
      </w:r>
    </w:p>
    <w:p w14:paraId="34C31890"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Создание, развитие и эксплуатация Федеральной государственной информационной системы в области ветеринарии осуществляются в порядке, установленном Постановлением Правительства Российской Федерации от 07.11.2016 № 1140 «О порядке создания, развития и эксплуатации Федеральной государственной информационной системы в области ветеринарии». Данный порядок содержит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14:paraId="3B9215E5"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lastRenderedPageBreak/>
        <w:t xml:space="preserve">2.2.4. Предоставление информации о результатах лабораторных исследований подконтрольных товаров осуществляется с использованием компонента </w:t>
      </w:r>
      <w:proofErr w:type="spellStart"/>
      <w:r w:rsidRPr="00252FAD">
        <w:rPr>
          <w:rFonts w:ascii="Times New Roman" w:eastAsia="Times New Roman" w:hAnsi="Times New Roman"/>
          <w:sz w:val="24"/>
          <w:szCs w:val="24"/>
        </w:rPr>
        <w:t>ВетИС</w:t>
      </w:r>
      <w:proofErr w:type="spellEnd"/>
      <w:r w:rsidRPr="00252FAD">
        <w:rPr>
          <w:rFonts w:ascii="Times New Roman" w:eastAsia="Times New Roman" w:hAnsi="Times New Roman"/>
          <w:sz w:val="24"/>
          <w:szCs w:val="24"/>
        </w:rPr>
        <w:t xml:space="preserve"> - Меркурий, предназначенного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 (пункт 9.1 Порядка предоставления информации в Федеральную государственную информационную систему в области ветеринарии и получения информации из нее, утвержденного Приказом Минсельхоза России от 30.06.2017 № 318, </w:t>
      </w:r>
      <w:proofErr w:type="spellStart"/>
      <w:r w:rsidRPr="00252FAD">
        <w:rPr>
          <w:rFonts w:ascii="Times New Roman" w:eastAsia="Times New Roman" w:hAnsi="Times New Roman"/>
          <w:sz w:val="24"/>
          <w:szCs w:val="24"/>
        </w:rPr>
        <w:t>пп</w:t>
      </w:r>
      <w:proofErr w:type="spellEnd"/>
      <w:r w:rsidRPr="00252FAD">
        <w:rPr>
          <w:rFonts w:ascii="Times New Roman" w:eastAsia="Times New Roman" w:hAnsi="Times New Roman"/>
          <w:sz w:val="24"/>
          <w:szCs w:val="24"/>
        </w:rPr>
        <w:t xml:space="preserve">. 1.2.4 п. 1.2 Методических указаний по обеспечению функционирования Федеральной государственной информационной системы в области ветеринарии, утвержденных Приказом </w:t>
      </w:r>
      <w:proofErr w:type="spellStart"/>
      <w:r w:rsidRPr="00252FAD">
        <w:rPr>
          <w:rFonts w:ascii="Times New Roman" w:eastAsia="Times New Roman" w:hAnsi="Times New Roman"/>
          <w:sz w:val="24"/>
          <w:szCs w:val="24"/>
        </w:rPr>
        <w:t>Россельхознадзора</w:t>
      </w:r>
      <w:proofErr w:type="spellEnd"/>
      <w:r w:rsidRPr="00252FAD">
        <w:rPr>
          <w:rFonts w:ascii="Times New Roman" w:eastAsia="Times New Roman" w:hAnsi="Times New Roman"/>
          <w:sz w:val="24"/>
          <w:szCs w:val="24"/>
        </w:rPr>
        <w:t xml:space="preserve"> от 30.01.2018 № 53 (далее - Методические указания).</w:t>
      </w:r>
    </w:p>
    <w:p w14:paraId="6E5EB3E7"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2.2.5. Участник конкурса, с которым заключается контракт должен быть зарегистрированы в Федеральной государственной информационной системе в области ветеринарии «Меркурий», поскольку ветеринарные сопроводительные документы на приобретаемые им продукты питания могут быть получены только в электронном виде через Федеральную государственную информационную систему «Меркурий» (за исключением случаев, установленных частью 2.1 статьи 4 Закона № 243-ФЗ).</w:t>
      </w:r>
    </w:p>
    <w:p w14:paraId="42288A39" w14:textId="77777777" w:rsidR="00773756" w:rsidRPr="00252FAD" w:rsidRDefault="00773756" w:rsidP="00773756">
      <w:pPr>
        <w:shd w:val="clear" w:color="auto" w:fill="FFFFFF"/>
        <w:spacing w:after="0" w:line="240" w:lineRule="auto"/>
        <w:ind w:firstLine="709"/>
        <w:jc w:val="both"/>
        <w:rPr>
          <w:rFonts w:ascii="Times New Roman" w:eastAsia="Times New Roman" w:hAnsi="Times New Roman"/>
          <w:sz w:val="24"/>
          <w:szCs w:val="24"/>
        </w:rPr>
      </w:pPr>
      <w:r w:rsidRPr="00252FAD">
        <w:rPr>
          <w:rFonts w:ascii="Times New Roman" w:eastAsia="Times New Roman" w:hAnsi="Times New Roman"/>
          <w:sz w:val="24"/>
          <w:szCs w:val="24"/>
        </w:rPr>
        <w:t>2.2.6. При поступлении продукции на предприятие общественного питания (кафе, столовые и др.) оформленный на эту продукцию ветеринарный сопроводительный документ должен быть погашен уполномоченным лицом.</w:t>
      </w:r>
    </w:p>
    <w:p w14:paraId="284B765D" w14:textId="77777777" w:rsidR="00773756" w:rsidRPr="00252FAD" w:rsidRDefault="00773756" w:rsidP="00773756">
      <w:pPr>
        <w:spacing w:after="0" w:line="240" w:lineRule="auto"/>
        <w:jc w:val="center"/>
        <w:rPr>
          <w:rFonts w:ascii="Times New Roman" w:eastAsia="Times New Roman" w:hAnsi="Times New Roman"/>
          <w:b/>
          <w:sz w:val="24"/>
          <w:szCs w:val="24"/>
        </w:rPr>
      </w:pPr>
      <w:r w:rsidRPr="00252FAD">
        <w:rPr>
          <w:rFonts w:ascii="Times New Roman" w:eastAsia="Times New Roman" w:hAnsi="Times New Roman"/>
          <w:b/>
          <w:sz w:val="24"/>
          <w:szCs w:val="24"/>
        </w:rPr>
        <w:t>3. Требования к таре и упаковке товара</w:t>
      </w:r>
    </w:p>
    <w:p w14:paraId="72089676" w14:textId="77777777" w:rsidR="00773756" w:rsidRPr="00252FAD" w:rsidRDefault="00773756" w:rsidP="00773756">
      <w:pPr>
        <w:spacing w:after="0" w:line="240" w:lineRule="auto"/>
        <w:jc w:val="both"/>
        <w:rPr>
          <w:rFonts w:ascii="Times New Roman" w:eastAsia="Times New Roman" w:hAnsi="Times New Roman"/>
          <w:b/>
          <w:sz w:val="24"/>
          <w:szCs w:val="24"/>
        </w:rPr>
      </w:pPr>
      <w:r w:rsidRPr="00252FAD">
        <w:rPr>
          <w:rFonts w:ascii="Times New Roman" w:eastAsia="Times New Roman" w:hAnsi="Times New Roman"/>
          <w:spacing w:val="2"/>
          <w:sz w:val="24"/>
          <w:szCs w:val="24"/>
        </w:rPr>
        <w:t xml:space="preserve">          2.3.</w:t>
      </w:r>
      <w:proofErr w:type="gramStart"/>
      <w:r w:rsidRPr="00252FAD">
        <w:rPr>
          <w:rFonts w:ascii="Times New Roman" w:eastAsia="Times New Roman" w:hAnsi="Times New Roman"/>
          <w:spacing w:val="2"/>
          <w:sz w:val="24"/>
          <w:szCs w:val="24"/>
        </w:rPr>
        <w:t>1.все</w:t>
      </w:r>
      <w:proofErr w:type="gramEnd"/>
      <w:r w:rsidRPr="00252FAD">
        <w:rPr>
          <w:rFonts w:ascii="Times New Roman" w:eastAsia="Times New Roman" w:hAnsi="Times New Roman"/>
          <w:spacing w:val="2"/>
          <w:sz w:val="24"/>
          <w:szCs w:val="24"/>
        </w:rPr>
        <w:t xml:space="preserve"> поставляемые пищевые продукты должны быть упакованы надлежащим образом и(или)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действующего законодательства Российской Федерации)</w:t>
      </w:r>
    </w:p>
    <w:p w14:paraId="4E813469"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r w:rsidRPr="00252FAD">
        <w:rPr>
          <w:rFonts w:ascii="Times New Roman" w:eastAsia="Times New Roman" w:hAnsi="Times New Roman"/>
          <w:b/>
          <w:sz w:val="24"/>
          <w:szCs w:val="24"/>
        </w:rPr>
        <w:t>4. Требования к отгрузке и доставке товара</w:t>
      </w:r>
    </w:p>
    <w:p w14:paraId="4DC4909D"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2.4.1. выполнение погрузочно-разгрузочных работ, доставка товара осуществляются за счет поставщика;</w:t>
      </w:r>
    </w:p>
    <w:p w14:paraId="08ECA32A"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252FAD">
        <w:rPr>
          <w:rFonts w:ascii="Times New Roman" w:eastAsia="Times New Roman" w:hAnsi="Times New Roman"/>
          <w:sz w:val="24"/>
          <w:szCs w:val="24"/>
        </w:rPr>
        <w:t>2.4.2. доставка пищевых продуктов обеспечивается поставщиком с учетом правил товарного соседства транспортом, предназначенным для перевозки пищевых продуктов, скоропортящиеся пищевые продукты доставляются охлаждаемым или изотермическим транспортом, обеспечивающим необходимые температурные режимы транспортировки;</w:t>
      </w:r>
    </w:p>
    <w:p w14:paraId="793C4AB6"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252FAD">
        <w:rPr>
          <w:rFonts w:ascii="Times New Roman" w:eastAsia="Times New Roman" w:hAnsi="Times New Roman"/>
          <w:sz w:val="24"/>
          <w:szCs w:val="24"/>
        </w:rPr>
        <w:t>2.4.3. доставку пищевых продуктов обеспечивают лица, имеющие оформленные в соответствии с требованиями действующего законодательства Российской Федерации медицинские книжки и спецодежду;</w:t>
      </w:r>
    </w:p>
    <w:p w14:paraId="190B1AC3"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2.4.4. доставка пищевых продуктов обеспечивается в соответствии с Графиком (периодичностью) поставки пищевых продуктов и продовольственного сырья по продовольственным группам (далее - график (периодичность) поставки пищевых продуктов); </w:t>
      </w:r>
    </w:p>
    <w:p w14:paraId="5A0E5B04"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p>
    <w:p w14:paraId="73C6A0C9"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r w:rsidRPr="00252FAD">
        <w:rPr>
          <w:rFonts w:ascii="Times New Roman" w:eastAsia="Times New Roman" w:hAnsi="Times New Roman"/>
          <w:b/>
          <w:sz w:val="24"/>
          <w:szCs w:val="24"/>
        </w:rPr>
        <w:t>5. Порядок приемки товара</w:t>
      </w:r>
    </w:p>
    <w:p w14:paraId="26133449"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2.5.1 Сдача - приемка пищевых продуктов осуществляется уполномоченными представителями Заказчика и поставщика; </w:t>
      </w:r>
    </w:p>
    <w:p w14:paraId="49C99256"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252FAD">
        <w:rPr>
          <w:rFonts w:ascii="Times New Roman" w:eastAsia="Times New Roman" w:hAnsi="Times New Roman"/>
          <w:sz w:val="24"/>
          <w:szCs w:val="24"/>
        </w:rPr>
        <w:t>2.5.2 Сдача - приемка пищевых продуктов осуществляется по накладным и счетам-фактурам, поставка осуществляется в полном объеме заказа, частичная поставка допускается только по предварительному согласованию с Заказчиком;</w:t>
      </w:r>
    </w:p>
    <w:p w14:paraId="54FFC176"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2.5.3 </w:t>
      </w:r>
      <w:proofErr w:type="gramStart"/>
      <w:r w:rsidRPr="00252FAD">
        <w:rPr>
          <w:rFonts w:ascii="Times New Roman" w:eastAsia="Times New Roman" w:hAnsi="Times New Roman"/>
          <w:sz w:val="24"/>
          <w:szCs w:val="24"/>
        </w:rPr>
        <w:t>В</w:t>
      </w:r>
      <w:proofErr w:type="gramEnd"/>
      <w:r w:rsidRPr="00252FAD">
        <w:rPr>
          <w:rFonts w:ascii="Times New Roman" w:eastAsia="Times New Roman" w:hAnsi="Times New Roman"/>
          <w:sz w:val="24"/>
          <w:szCs w:val="24"/>
        </w:rPr>
        <w:t xml:space="preserve"> случае поставки пищевых продуктов с нарушением сроков поставки, в нарушенной упаковке, не соответствующих заказанному ассортименту, количеству или качеству, без сопроводительных документов, Заказчик вправе отказаться от приемки. В этом случае Заказчик со своей стороны не подписывает накладную о приемке товара и составляет акт, в котором описывает основания отказа от приемки поставляемых продуктов питания и указывает срок для устранения допущенных нарушений; </w:t>
      </w:r>
    </w:p>
    <w:p w14:paraId="72ADABFF"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2.5.4 В случае, если Поставщик не заменит ненадлежащие пищевые </w:t>
      </w:r>
      <w:proofErr w:type="gramStart"/>
      <w:r w:rsidRPr="00252FAD">
        <w:rPr>
          <w:rFonts w:ascii="Times New Roman" w:eastAsia="Times New Roman" w:hAnsi="Times New Roman"/>
          <w:sz w:val="24"/>
          <w:szCs w:val="24"/>
        </w:rPr>
        <w:t>продукты  на</w:t>
      </w:r>
      <w:proofErr w:type="gramEnd"/>
      <w:r w:rsidRPr="00252FAD">
        <w:rPr>
          <w:rFonts w:ascii="Times New Roman" w:eastAsia="Times New Roman" w:hAnsi="Times New Roman"/>
          <w:sz w:val="24"/>
          <w:szCs w:val="24"/>
        </w:rPr>
        <w:t xml:space="preserve"> надлежащие в указанный в акте срок, Заказчик  вправе применить к поставщику меры ответственности, предусмотренные контрактом.</w:t>
      </w:r>
    </w:p>
    <w:p w14:paraId="0BAC5791" w14:textId="77777777" w:rsidR="00773756" w:rsidRPr="00252FAD" w:rsidRDefault="00773756" w:rsidP="00773756">
      <w:pPr>
        <w:widowControl w:val="0"/>
        <w:autoSpaceDE w:val="0"/>
        <w:autoSpaceDN w:val="0"/>
        <w:adjustRightInd w:val="0"/>
        <w:spacing w:after="0" w:line="240" w:lineRule="auto"/>
        <w:ind w:firstLine="539"/>
        <w:jc w:val="both"/>
        <w:rPr>
          <w:rFonts w:ascii="Times New Roman" w:eastAsia="Times New Roman" w:hAnsi="Times New Roman"/>
          <w:sz w:val="24"/>
          <w:szCs w:val="24"/>
        </w:rPr>
      </w:pPr>
    </w:p>
    <w:p w14:paraId="6DA807F3" w14:textId="77777777" w:rsidR="00773756" w:rsidRPr="00252FAD" w:rsidRDefault="00773756" w:rsidP="00773756">
      <w:pPr>
        <w:spacing w:after="0"/>
        <w:ind w:left="-142" w:firstLine="502"/>
        <w:jc w:val="both"/>
        <w:rPr>
          <w:rFonts w:ascii="Times New Roman" w:eastAsia="Times New Roman" w:hAnsi="Times New Roman"/>
          <w:sz w:val="24"/>
          <w:szCs w:val="24"/>
        </w:rPr>
      </w:pPr>
      <w:r w:rsidRPr="00252FAD">
        <w:rPr>
          <w:rFonts w:ascii="Times New Roman" w:eastAsia="Times New Roman" w:hAnsi="Times New Roman"/>
          <w:sz w:val="24"/>
          <w:szCs w:val="24"/>
        </w:rPr>
        <w:t>2.5.5. Приемка продуктов питания (далее – товар, продукты питания) осуществляется в порядке и сроки, установленные контрактом, и оформляются документом о приемке товара – акт сдачи-приемки товара</w:t>
      </w:r>
      <w:r w:rsidRPr="00252FAD">
        <w:rPr>
          <w:rFonts w:ascii="Times New Roman" w:eastAsia="Times New Roman" w:hAnsi="Times New Roman"/>
          <w:bCs/>
          <w:sz w:val="24"/>
          <w:szCs w:val="24"/>
        </w:rPr>
        <w:t xml:space="preserve"> (Приложение к контракту)</w:t>
      </w:r>
      <w:r w:rsidRPr="00252FAD">
        <w:rPr>
          <w:rFonts w:ascii="Times New Roman" w:eastAsia="Times New Roman" w:hAnsi="Times New Roman"/>
          <w:sz w:val="24"/>
          <w:szCs w:val="24"/>
        </w:rPr>
        <w:t xml:space="preserve">, который подписывается заказчиком. </w:t>
      </w:r>
    </w:p>
    <w:p w14:paraId="6245F0E8" w14:textId="77777777" w:rsidR="00773756" w:rsidRPr="00252FAD" w:rsidRDefault="00773756" w:rsidP="00773756">
      <w:pPr>
        <w:spacing w:after="0"/>
        <w:ind w:left="-142" w:firstLine="502"/>
        <w:jc w:val="both"/>
        <w:rPr>
          <w:rFonts w:ascii="Times New Roman" w:eastAsia="Times New Roman" w:hAnsi="Times New Roman"/>
          <w:sz w:val="24"/>
          <w:szCs w:val="24"/>
        </w:rPr>
      </w:pPr>
      <w:r w:rsidRPr="00252FAD">
        <w:rPr>
          <w:rFonts w:ascii="Times New Roman" w:eastAsia="Times New Roman" w:hAnsi="Times New Roman"/>
          <w:sz w:val="24"/>
          <w:szCs w:val="24"/>
        </w:rPr>
        <w:t>При приемке товара заказчик обязан провести экспертизу одним из указанных способов:</w:t>
      </w:r>
    </w:p>
    <w:p w14:paraId="3037E965" w14:textId="77777777" w:rsidR="00773756" w:rsidRPr="00252FAD" w:rsidRDefault="00773756" w:rsidP="00773756">
      <w:pPr>
        <w:spacing w:after="0"/>
        <w:ind w:left="-142" w:firstLine="502"/>
        <w:rPr>
          <w:rFonts w:ascii="Times New Roman" w:eastAsia="Times New Roman" w:hAnsi="Times New Roman"/>
          <w:sz w:val="24"/>
          <w:szCs w:val="24"/>
        </w:rPr>
      </w:pPr>
      <w:r w:rsidRPr="00252FAD">
        <w:rPr>
          <w:rFonts w:ascii="Times New Roman" w:eastAsia="Times New Roman" w:hAnsi="Times New Roman"/>
          <w:sz w:val="24"/>
          <w:szCs w:val="24"/>
        </w:rPr>
        <w:t>а) силами заказчика:</w:t>
      </w:r>
    </w:p>
    <w:p w14:paraId="6C019DDB" w14:textId="77777777" w:rsidR="00773756" w:rsidRPr="00252FAD" w:rsidRDefault="00773756" w:rsidP="00773756">
      <w:pPr>
        <w:spacing w:after="0"/>
        <w:ind w:left="-142" w:firstLine="502"/>
        <w:jc w:val="both"/>
        <w:rPr>
          <w:rFonts w:ascii="Times New Roman" w:eastAsia="Times New Roman" w:hAnsi="Times New Roman"/>
          <w:sz w:val="24"/>
          <w:szCs w:val="24"/>
        </w:rPr>
      </w:pPr>
      <w:r w:rsidRPr="00252FAD">
        <w:rPr>
          <w:rFonts w:ascii="Times New Roman" w:eastAsia="Times New Roman" w:hAnsi="Times New Roman"/>
          <w:spacing w:val="2"/>
          <w:sz w:val="24"/>
          <w:szCs w:val="24"/>
        </w:rPr>
        <w:t>Для приемки поставленного товара, результатов отдельного этапа исполнения контракта заказчиком может быть создана приемочная комиссия (далее - Комиссия). В случае создания Комиссии заказчик правовым актом утверждает положение о Комиссии и ее состав. Комиссия состоит не менее чем из пяти членов, включая председателя, секретаря и иных членов Комиссии.</w:t>
      </w:r>
    </w:p>
    <w:p w14:paraId="1511D66B" w14:textId="77777777" w:rsidR="00773756" w:rsidRPr="00252FAD" w:rsidRDefault="00773756" w:rsidP="00773756">
      <w:pPr>
        <w:spacing w:after="0"/>
        <w:ind w:left="-142" w:firstLine="502"/>
        <w:rPr>
          <w:rFonts w:ascii="Times New Roman" w:eastAsia="Times New Roman" w:hAnsi="Times New Roman"/>
          <w:sz w:val="24"/>
          <w:szCs w:val="24"/>
        </w:rPr>
      </w:pPr>
      <w:r w:rsidRPr="00252FAD">
        <w:rPr>
          <w:rFonts w:ascii="Times New Roman" w:eastAsia="Times New Roman" w:hAnsi="Times New Roman"/>
          <w:sz w:val="24"/>
          <w:szCs w:val="24"/>
        </w:rPr>
        <w:t xml:space="preserve"> б) с привлечением экспертов, экспертных организаций.</w:t>
      </w:r>
    </w:p>
    <w:p w14:paraId="685B8416" w14:textId="77777777" w:rsidR="00773756" w:rsidRPr="00252FAD" w:rsidRDefault="00773756" w:rsidP="00773756">
      <w:pPr>
        <w:spacing w:after="0"/>
        <w:ind w:left="-142" w:firstLine="502"/>
        <w:rPr>
          <w:rFonts w:ascii="Times New Roman" w:eastAsia="Times New Roman" w:hAnsi="Times New Roman"/>
          <w:sz w:val="24"/>
          <w:szCs w:val="24"/>
        </w:rPr>
      </w:pPr>
      <w:r w:rsidRPr="00252FAD">
        <w:rPr>
          <w:rFonts w:ascii="Times New Roman" w:eastAsia="Times New Roman" w:hAnsi="Times New Roman"/>
          <w:sz w:val="24"/>
          <w:szCs w:val="24"/>
        </w:rPr>
        <w:t xml:space="preserve"> По итогам проведения экспертизы заказчик:</w:t>
      </w:r>
    </w:p>
    <w:p w14:paraId="19E72932" w14:textId="77777777" w:rsidR="00773756" w:rsidRPr="00252FAD" w:rsidRDefault="00773756" w:rsidP="00773756">
      <w:pPr>
        <w:spacing w:after="0" w:line="240" w:lineRule="auto"/>
        <w:ind w:left="-142"/>
        <w:rPr>
          <w:rFonts w:ascii="Times New Roman" w:eastAsia="Times New Roman" w:hAnsi="Times New Roman"/>
          <w:sz w:val="24"/>
          <w:szCs w:val="24"/>
        </w:rPr>
      </w:pPr>
      <w:r w:rsidRPr="00252FAD">
        <w:rPr>
          <w:rFonts w:ascii="Times New Roman" w:eastAsia="Times New Roman" w:hAnsi="Times New Roman"/>
          <w:sz w:val="24"/>
          <w:szCs w:val="24"/>
        </w:rPr>
        <w:t>- осуществляет приемку товара, подписывает акт сдачи –приемки товара;</w:t>
      </w:r>
    </w:p>
    <w:p w14:paraId="5424178A" w14:textId="77777777" w:rsidR="00773756" w:rsidRPr="00252FAD" w:rsidRDefault="00773756" w:rsidP="00773756">
      <w:pPr>
        <w:spacing w:after="0"/>
        <w:ind w:left="-142"/>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отказывает в приемке товара, в письменной форме направляет поставщику отказ от подписания документа о приемке товара.  </w:t>
      </w:r>
    </w:p>
    <w:p w14:paraId="07A7E1B4" w14:textId="77777777" w:rsidR="00773756" w:rsidRPr="00252FAD" w:rsidRDefault="00773756" w:rsidP="00773756">
      <w:pPr>
        <w:spacing w:after="0"/>
        <w:ind w:left="-142" w:firstLine="502"/>
        <w:jc w:val="both"/>
        <w:rPr>
          <w:rFonts w:ascii="Times New Roman" w:eastAsia="Times New Roman" w:hAnsi="Times New Roman"/>
          <w:sz w:val="24"/>
          <w:szCs w:val="24"/>
        </w:rPr>
      </w:pPr>
      <w:r w:rsidRPr="00252FAD">
        <w:rPr>
          <w:rFonts w:ascii="Times New Roman" w:eastAsia="Times New Roman" w:hAnsi="Times New Roman"/>
          <w:sz w:val="24"/>
          <w:szCs w:val="24"/>
        </w:rPr>
        <w:t>Приемка товара осуществляется в три этапа.</w:t>
      </w:r>
    </w:p>
    <w:p w14:paraId="4E8A5E54" w14:textId="77777777" w:rsidR="00773756" w:rsidRPr="00252FAD" w:rsidRDefault="00773756" w:rsidP="00773756">
      <w:pPr>
        <w:autoSpaceDE w:val="0"/>
        <w:autoSpaceDN w:val="0"/>
        <w:adjustRightInd w:val="0"/>
        <w:spacing w:after="0" w:line="240" w:lineRule="auto"/>
        <w:ind w:firstLine="360"/>
        <w:jc w:val="center"/>
        <w:rPr>
          <w:rFonts w:ascii="Times New Roman" w:eastAsia="Times New Roman" w:hAnsi="Times New Roman"/>
          <w:b/>
          <w:sz w:val="24"/>
          <w:szCs w:val="24"/>
          <w:u w:val="single"/>
        </w:rPr>
      </w:pPr>
      <w:r w:rsidRPr="00252FAD">
        <w:rPr>
          <w:rFonts w:ascii="Times New Roman" w:eastAsia="Times New Roman" w:hAnsi="Times New Roman"/>
          <w:b/>
          <w:sz w:val="24"/>
          <w:szCs w:val="24"/>
          <w:u w:val="single"/>
        </w:rPr>
        <w:t xml:space="preserve">1 этап Регламента приемки продуктов питания (далее – Регламент) -  </w:t>
      </w:r>
    </w:p>
    <w:p w14:paraId="2D518F3D" w14:textId="77777777" w:rsidR="00773756" w:rsidRPr="00252FAD" w:rsidRDefault="00773756" w:rsidP="00773756">
      <w:pPr>
        <w:autoSpaceDE w:val="0"/>
        <w:autoSpaceDN w:val="0"/>
        <w:adjustRightInd w:val="0"/>
        <w:spacing w:after="0" w:line="240" w:lineRule="auto"/>
        <w:ind w:firstLine="360"/>
        <w:jc w:val="center"/>
        <w:rPr>
          <w:rFonts w:ascii="Times New Roman" w:eastAsia="Times New Roman" w:hAnsi="Times New Roman"/>
          <w:b/>
          <w:sz w:val="24"/>
          <w:szCs w:val="24"/>
          <w:u w:val="single"/>
        </w:rPr>
      </w:pPr>
      <w:r w:rsidRPr="00252FAD">
        <w:rPr>
          <w:rFonts w:ascii="Times New Roman" w:eastAsia="Times New Roman" w:hAnsi="Times New Roman"/>
          <w:b/>
          <w:sz w:val="24"/>
          <w:szCs w:val="24"/>
          <w:u w:val="single"/>
        </w:rPr>
        <w:t xml:space="preserve"> Оценка доставки продуктов питания.</w:t>
      </w:r>
    </w:p>
    <w:p w14:paraId="2CF0DF05" w14:textId="77777777" w:rsidR="00773756" w:rsidRPr="00252FAD" w:rsidRDefault="00773756" w:rsidP="00773756">
      <w:pPr>
        <w:autoSpaceDE w:val="0"/>
        <w:autoSpaceDN w:val="0"/>
        <w:adjustRightInd w:val="0"/>
        <w:spacing w:after="0"/>
        <w:ind w:left="708"/>
        <w:jc w:val="center"/>
        <w:rPr>
          <w:rFonts w:ascii="Times New Roman" w:eastAsia="Times New Roman" w:hAnsi="Times New Roman"/>
          <w:sz w:val="24"/>
          <w:szCs w:val="24"/>
        </w:rPr>
      </w:pPr>
      <w:r w:rsidRPr="00252FAD">
        <w:rPr>
          <w:rFonts w:ascii="Times New Roman" w:eastAsia="Times New Roman" w:hAnsi="Times New Roman"/>
          <w:sz w:val="24"/>
          <w:szCs w:val="24"/>
        </w:rPr>
        <w:t>Заказчик оценивает условия доставки продуктов питания по следующим основаниям:</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969"/>
      </w:tblGrid>
      <w:tr w:rsidR="00773756" w:rsidRPr="00252FAD" w14:paraId="24B94C0C" w14:textId="77777777" w:rsidTr="00773756">
        <w:trPr>
          <w:jc w:val="center"/>
        </w:trPr>
        <w:tc>
          <w:tcPr>
            <w:tcW w:w="6238" w:type="dxa"/>
            <w:shd w:val="clear" w:color="auto" w:fill="auto"/>
          </w:tcPr>
          <w:p w14:paraId="2FA87DB6"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специализированный транспорт (скоропортящиеся и особо скоропортящиеся продукты питания перевозят охлаждаемым или изотермическим транспортом, обеспечивающим сохранение температурных режимов транспортировки)</w:t>
            </w:r>
          </w:p>
        </w:tc>
        <w:tc>
          <w:tcPr>
            <w:tcW w:w="3969" w:type="dxa"/>
            <w:shd w:val="clear" w:color="auto" w:fill="auto"/>
          </w:tcPr>
          <w:p w14:paraId="6DEB801D"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proofErr w:type="spellStart"/>
            <w:r w:rsidRPr="00252FAD">
              <w:rPr>
                <w:rFonts w:ascii="Times New Roman" w:eastAsia="Times New Roman" w:hAnsi="Times New Roman"/>
                <w:sz w:val="24"/>
                <w:szCs w:val="24"/>
              </w:rPr>
              <w:t>п.п</w:t>
            </w:r>
            <w:proofErr w:type="spellEnd"/>
            <w:r w:rsidRPr="00252FAD">
              <w:rPr>
                <w:rFonts w:ascii="Times New Roman" w:eastAsia="Times New Roman" w:hAnsi="Times New Roman"/>
                <w:sz w:val="24"/>
                <w:szCs w:val="24"/>
              </w:rPr>
              <w:t>. 7.4, 7.6 СП 2.3.6.1079-01</w:t>
            </w:r>
          </w:p>
          <w:p w14:paraId="7E9EBFEF"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proofErr w:type="spellStart"/>
            <w:r w:rsidRPr="00252FAD">
              <w:rPr>
                <w:rFonts w:ascii="Times New Roman" w:eastAsia="Times New Roman" w:hAnsi="Times New Roman"/>
                <w:sz w:val="24"/>
                <w:szCs w:val="24"/>
              </w:rPr>
              <w:t>п.п</w:t>
            </w:r>
            <w:proofErr w:type="spellEnd"/>
            <w:r w:rsidRPr="00252FAD">
              <w:rPr>
                <w:rFonts w:ascii="Times New Roman" w:eastAsia="Times New Roman" w:hAnsi="Times New Roman"/>
                <w:sz w:val="24"/>
                <w:szCs w:val="24"/>
              </w:rPr>
              <w:t>. 11.1, 11.4 СП 2.3.6.1066-01</w:t>
            </w:r>
          </w:p>
          <w:p w14:paraId="2B362724"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п. 6.27 СанПиН 2.4.5.2409-08</w:t>
            </w:r>
          </w:p>
          <w:p w14:paraId="57885888"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proofErr w:type="spellStart"/>
            <w:r w:rsidRPr="00252FAD">
              <w:rPr>
                <w:rFonts w:ascii="Times New Roman" w:eastAsia="Times New Roman" w:hAnsi="Times New Roman"/>
                <w:sz w:val="24"/>
                <w:szCs w:val="24"/>
              </w:rPr>
              <w:t>п.п</w:t>
            </w:r>
            <w:proofErr w:type="spellEnd"/>
            <w:r w:rsidRPr="00252FAD">
              <w:rPr>
                <w:rFonts w:ascii="Times New Roman" w:eastAsia="Times New Roman" w:hAnsi="Times New Roman"/>
                <w:sz w:val="24"/>
                <w:szCs w:val="24"/>
              </w:rPr>
              <w:t>. 16.1, 16.2 СанПиН 2.4.1.3049-13</w:t>
            </w:r>
          </w:p>
        </w:tc>
      </w:tr>
      <w:tr w:rsidR="00773756" w:rsidRPr="00252FAD" w14:paraId="2162166B" w14:textId="77777777" w:rsidTr="00773756">
        <w:trPr>
          <w:jc w:val="center"/>
        </w:trPr>
        <w:tc>
          <w:tcPr>
            <w:tcW w:w="6238" w:type="dxa"/>
            <w:shd w:val="clear" w:color="auto" w:fill="auto"/>
          </w:tcPr>
          <w:p w14:paraId="73A73EC0"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санитарное состояние транспорта </w:t>
            </w:r>
          </w:p>
        </w:tc>
        <w:tc>
          <w:tcPr>
            <w:tcW w:w="3969" w:type="dxa"/>
            <w:shd w:val="clear" w:color="auto" w:fill="auto"/>
          </w:tcPr>
          <w:p w14:paraId="721F3625"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п.7.1 СП 2.3.6.1079-01</w:t>
            </w:r>
          </w:p>
          <w:p w14:paraId="326D26F3"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п.п.11.2, 11.10 СП 2.3.6.1066-01</w:t>
            </w:r>
          </w:p>
          <w:p w14:paraId="207BF559"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п.6.27 СанПиН 2.4.5.2409-08</w:t>
            </w:r>
          </w:p>
          <w:p w14:paraId="4E800C3B"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proofErr w:type="spellStart"/>
            <w:r w:rsidRPr="00252FAD">
              <w:rPr>
                <w:rFonts w:ascii="Times New Roman" w:eastAsia="Times New Roman" w:hAnsi="Times New Roman"/>
                <w:sz w:val="24"/>
                <w:szCs w:val="24"/>
              </w:rPr>
              <w:t>п.п</w:t>
            </w:r>
            <w:proofErr w:type="spellEnd"/>
            <w:r w:rsidRPr="00252FAD">
              <w:rPr>
                <w:rFonts w:ascii="Times New Roman" w:eastAsia="Times New Roman" w:hAnsi="Times New Roman"/>
                <w:sz w:val="24"/>
                <w:szCs w:val="24"/>
              </w:rPr>
              <w:t>. 16.1, 16.3 СанПиН 2.4.1.3049-13</w:t>
            </w:r>
          </w:p>
        </w:tc>
      </w:tr>
      <w:tr w:rsidR="00773756" w:rsidRPr="00252FAD" w14:paraId="13318966" w14:textId="77777777" w:rsidTr="00773756">
        <w:trPr>
          <w:jc w:val="center"/>
        </w:trPr>
        <w:tc>
          <w:tcPr>
            <w:tcW w:w="6238" w:type="dxa"/>
            <w:shd w:val="clear" w:color="auto" w:fill="auto"/>
          </w:tcPr>
          <w:p w14:paraId="4B02B853"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наличие промаркированной транспортной тары по видам поставляемых продуктов питания</w:t>
            </w:r>
          </w:p>
        </w:tc>
        <w:tc>
          <w:tcPr>
            <w:tcW w:w="3969" w:type="dxa"/>
            <w:shd w:val="clear" w:color="auto" w:fill="auto"/>
          </w:tcPr>
          <w:p w14:paraId="42661D7F"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п.7.5 СП 2.3.6.1079-01</w:t>
            </w:r>
          </w:p>
          <w:p w14:paraId="628666B4"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п.16.5 СанПиН 2.4.1.3049-13</w:t>
            </w:r>
          </w:p>
          <w:p w14:paraId="591EF1DD"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п.6.27 СанПиН 2.4.5.2409-08</w:t>
            </w:r>
          </w:p>
        </w:tc>
      </w:tr>
      <w:tr w:rsidR="00773756" w:rsidRPr="00252FAD" w14:paraId="662791AB" w14:textId="77777777" w:rsidTr="00773756">
        <w:trPr>
          <w:jc w:val="center"/>
        </w:trPr>
        <w:tc>
          <w:tcPr>
            <w:tcW w:w="6238" w:type="dxa"/>
            <w:shd w:val="clear" w:color="auto" w:fill="auto"/>
          </w:tcPr>
          <w:p w14:paraId="6E70C6EC" w14:textId="77777777" w:rsidR="00773756" w:rsidRPr="00252FAD" w:rsidRDefault="00773756" w:rsidP="00773756">
            <w:pPr>
              <w:autoSpaceDE w:val="0"/>
              <w:autoSpaceDN w:val="0"/>
              <w:adjustRightInd w:val="0"/>
              <w:spacing w:after="0"/>
              <w:rPr>
                <w:rFonts w:ascii="Times New Roman" w:eastAsia="Times New Roman" w:hAnsi="Times New Roman"/>
                <w:bCs/>
                <w:sz w:val="24"/>
                <w:szCs w:val="24"/>
              </w:rPr>
            </w:pPr>
            <w:r w:rsidRPr="00252FAD">
              <w:rPr>
                <w:rFonts w:ascii="Times New Roman" w:eastAsia="Times New Roman" w:hAnsi="Times New Roman"/>
                <w:bCs/>
                <w:sz w:val="24"/>
                <w:szCs w:val="24"/>
              </w:rPr>
              <w:t>соблюдение товарного соседства при доставке различных продуктов питания на одном транспорте</w:t>
            </w:r>
          </w:p>
        </w:tc>
        <w:tc>
          <w:tcPr>
            <w:tcW w:w="3969" w:type="dxa"/>
            <w:shd w:val="clear" w:color="auto" w:fill="auto"/>
          </w:tcPr>
          <w:p w14:paraId="778C46C3"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п.7.6 СП 2.3.6.1079-01</w:t>
            </w:r>
          </w:p>
          <w:p w14:paraId="5B83B0EE"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п. 11 СП 2.3.6.1066-01</w:t>
            </w:r>
          </w:p>
        </w:tc>
      </w:tr>
      <w:tr w:rsidR="00773756" w:rsidRPr="00252FAD" w14:paraId="49AE50C8" w14:textId="77777777" w:rsidTr="00773756">
        <w:trPr>
          <w:jc w:val="center"/>
        </w:trPr>
        <w:tc>
          <w:tcPr>
            <w:tcW w:w="6238" w:type="dxa"/>
            <w:shd w:val="clear" w:color="auto" w:fill="auto"/>
          </w:tcPr>
          <w:p w14:paraId="170C4CF4" w14:textId="77777777" w:rsidR="00773756" w:rsidRPr="00252FAD" w:rsidRDefault="00773756" w:rsidP="00773756">
            <w:pPr>
              <w:autoSpaceDE w:val="0"/>
              <w:autoSpaceDN w:val="0"/>
              <w:adjustRightInd w:val="0"/>
              <w:spacing w:after="0"/>
              <w:jc w:val="both"/>
              <w:rPr>
                <w:rFonts w:ascii="Times New Roman" w:eastAsia="Times New Roman" w:hAnsi="Times New Roman"/>
                <w:bCs/>
                <w:sz w:val="24"/>
                <w:szCs w:val="24"/>
              </w:rPr>
            </w:pPr>
            <w:r w:rsidRPr="00252FAD">
              <w:rPr>
                <w:rFonts w:ascii="Times New Roman" w:eastAsia="Times New Roman" w:hAnsi="Times New Roman"/>
                <w:bCs/>
                <w:sz w:val="24"/>
                <w:szCs w:val="24"/>
              </w:rPr>
              <w:t>наличие у водителя-грузчика (водителя-экспедитора):</w:t>
            </w:r>
          </w:p>
          <w:p w14:paraId="4DF0DB78" w14:textId="77777777" w:rsidR="00773756" w:rsidRPr="00252FAD" w:rsidRDefault="00773756" w:rsidP="00773756">
            <w:pPr>
              <w:autoSpaceDE w:val="0"/>
              <w:autoSpaceDN w:val="0"/>
              <w:adjustRightInd w:val="0"/>
              <w:spacing w:after="0"/>
              <w:jc w:val="both"/>
              <w:rPr>
                <w:rFonts w:ascii="Times New Roman" w:eastAsia="Times New Roman" w:hAnsi="Times New Roman"/>
                <w:bCs/>
                <w:sz w:val="24"/>
                <w:szCs w:val="24"/>
              </w:rPr>
            </w:pPr>
            <w:r w:rsidRPr="00252FAD">
              <w:rPr>
                <w:rFonts w:ascii="Times New Roman" w:eastAsia="Times New Roman" w:hAnsi="Times New Roman"/>
                <w:bCs/>
                <w:sz w:val="24"/>
                <w:szCs w:val="24"/>
              </w:rPr>
              <w:t>- санитарной одежды (халат, рукавицы и т.п.);</w:t>
            </w:r>
          </w:p>
          <w:p w14:paraId="2C207897" w14:textId="77777777" w:rsidR="00773756" w:rsidRPr="00252FAD" w:rsidRDefault="00773756" w:rsidP="00773756">
            <w:pPr>
              <w:autoSpaceDE w:val="0"/>
              <w:autoSpaceDN w:val="0"/>
              <w:adjustRightInd w:val="0"/>
              <w:spacing w:after="0"/>
              <w:jc w:val="both"/>
              <w:rPr>
                <w:rFonts w:ascii="Times New Roman" w:eastAsia="Times New Roman" w:hAnsi="Times New Roman"/>
                <w:bCs/>
                <w:sz w:val="24"/>
                <w:szCs w:val="24"/>
              </w:rPr>
            </w:pPr>
            <w:r w:rsidRPr="00252FAD">
              <w:rPr>
                <w:rFonts w:ascii="Times New Roman" w:eastAsia="Times New Roman" w:hAnsi="Times New Roman"/>
                <w:sz w:val="24"/>
                <w:szCs w:val="24"/>
              </w:rPr>
              <w:t xml:space="preserve">- </w:t>
            </w:r>
            <w:r w:rsidRPr="00252FAD">
              <w:rPr>
                <w:rFonts w:ascii="Times New Roman" w:eastAsia="Times New Roman" w:hAnsi="Times New Roman"/>
                <w:bCs/>
                <w:sz w:val="24"/>
                <w:szCs w:val="24"/>
              </w:rPr>
              <w:t>личной медицинской книжки со сведениями о результатах медицинского осмотра и гигиенического обучения</w:t>
            </w:r>
          </w:p>
        </w:tc>
        <w:tc>
          <w:tcPr>
            <w:tcW w:w="3969" w:type="dxa"/>
            <w:shd w:val="clear" w:color="auto" w:fill="auto"/>
          </w:tcPr>
          <w:p w14:paraId="74BF0534"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п.7.3 СП 2.3.6.1079-01</w:t>
            </w:r>
          </w:p>
          <w:p w14:paraId="5F379F9D"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п.11.3 СП 2.3.6.1066-01</w:t>
            </w:r>
          </w:p>
          <w:p w14:paraId="73F33076"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п.16.4 СанПиН 2.4.1.3049-13</w:t>
            </w:r>
          </w:p>
          <w:p w14:paraId="53970452"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п.16.4 СанПиН 2.4.1.3049-13</w:t>
            </w:r>
          </w:p>
          <w:p w14:paraId="638D9587"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п.10 ст.17 ТР ТС 021/2011</w:t>
            </w:r>
          </w:p>
        </w:tc>
      </w:tr>
    </w:tbl>
    <w:p w14:paraId="3F5DE259" w14:textId="77777777" w:rsidR="00773756" w:rsidRPr="00252FAD" w:rsidRDefault="00773756" w:rsidP="00773756">
      <w:pPr>
        <w:autoSpaceDE w:val="0"/>
        <w:autoSpaceDN w:val="0"/>
        <w:adjustRightInd w:val="0"/>
        <w:spacing w:after="0" w:line="240" w:lineRule="auto"/>
        <w:ind w:left="360"/>
        <w:rPr>
          <w:rFonts w:ascii="Times New Roman" w:eastAsia="Times New Roman" w:hAnsi="Times New Roman"/>
          <w:sz w:val="24"/>
          <w:szCs w:val="24"/>
        </w:rPr>
      </w:pPr>
      <w:r w:rsidRPr="00252FAD">
        <w:rPr>
          <w:rFonts w:ascii="Times New Roman" w:eastAsia="Times New Roman" w:hAnsi="Times New Roman"/>
          <w:sz w:val="24"/>
          <w:szCs w:val="24"/>
        </w:rPr>
        <w:t>По итогам оценки условий доставки продуктов питания заказчик:</w:t>
      </w:r>
    </w:p>
    <w:p w14:paraId="0FC13412" w14:textId="77777777" w:rsidR="00773756" w:rsidRPr="00252FAD" w:rsidRDefault="00773756" w:rsidP="00773756">
      <w:pPr>
        <w:autoSpaceDE w:val="0"/>
        <w:autoSpaceDN w:val="0"/>
        <w:adjustRightInd w:val="0"/>
        <w:spacing w:after="0" w:line="240" w:lineRule="auto"/>
        <w:ind w:firstLine="360"/>
        <w:rPr>
          <w:rFonts w:ascii="Times New Roman" w:eastAsia="Times New Roman" w:hAnsi="Times New Roman"/>
          <w:sz w:val="24"/>
          <w:szCs w:val="24"/>
        </w:rPr>
      </w:pPr>
      <w:r w:rsidRPr="00252FAD">
        <w:rPr>
          <w:rFonts w:ascii="Times New Roman" w:eastAsia="Times New Roman" w:hAnsi="Times New Roman"/>
          <w:sz w:val="24"/>
          <w:szCs w:val="24"/>
        </w:rPr>
        <w:t xml:space="preserve">а) </w:t>
      </w:r>
      <w:r w:rsidRPr="00252FAD">
        <w:rPr>
          <w:rFonts w:ascii="Times New Roman" w:eastAsia="Times New Roman" w:hAnsi="Times New Roman"/>
          <w:b/>
          <w:sz w:val="24"/>
          <w:szCs w:val="24"/>
          <w:u w:val="single"/>
        </w:rPr>
        <w:t>переходит к этапу 2 настоящего Регламента, в случае если:</w:t>
      </w:r>
    </w:p>
    <w:p w14:paraId="01F751D0" w14:textId="77777777" w:rsidR="00773756" w:rsidRPr="00252FAD" w:rsidRDefault="00773756" w:rsidP="00773756">
      <w:pPr>
        <w:autoSpaceDE w:val="0"/>
        <w:autoSpaceDN w:val="0"/>
        <w:adjustRightInd w:val="0"/>
        <w:spacing w:after="0" w:line="240" w:lineRule="auto"/>
        <w:ind w:firstLine="360"/>
        <w:jc w:val="both"/>
        <w:rPr>
          <w:rFonts w:ascii="Times New Roman" w:eastAsia="Times New Roman" w:hAnsi="Times New Roman"/>
          <w:sz w:val="24"/>
          <w:szCs w:val="24"/>
        </w:rPr>
      </w:pPr>
      <w:r w:rsidRPr="00252FAD">
        <w:rPr>
          <w:rFonts w:ascii="Times New Roman" w:eastAsia="Wingdings-Regular" w:hAnsi="Times New Roman"/>
          <w:sz w:val="24"/>
          <w:szCs w:val="24"/>
        </w:rPr>
        <w:t xml:space="preserve"> - продукты питания доставлены на специализированном транспорте (в случае доставки скоропортящихся продуктов питания – охлаждаемый или изотермический);</w:t>
      </w:r>
    </w:p>
    <w:p w14:paraId="080A3FAE" w14:textId="77777777" w:rsidR="00773756" w:rsidRPr="00252FAD" w:rsidRDefault="00773756" w:rsidP="00773756">
      <w:pPr>
        <w:autoSpaceDE w:val="0"/>
        <w:autoSpaceDN w:val="0"/>
        <w:adjustRightInd w:val="0"/>
        <w:spacing w:after="0" w:line="240" w:lineRule="auto"/>
        <w:jc w:val="both"/>
        <w:rPr>
          <w:rFonts w:ascii="Times New Roman" w:eastAsia="Wingdings-Regular" w:hAnsi="Times New Roman"/>
          <w:sz w:val="24"/>
          <w:szCs w:val="24"/>
        </w:rPr>
      </w:pPr>
      <w:r w:rsidRPr="00252FAD">
        <w:rPr>
          <w:rFonts w:ascii="Times New Roman" w:eastAsia="Wingdings-Regular" w:hAnsi="Times New Roman"/>
          <w:sz w:val="24"/>
          <w:szCs w:val="24"/>
        </w:rPr>
        <w:t xml:space="preserve"> -санитарное состояние транспорта удовлетворительное (машина изнутри чистая, лотки, подтоварники для раздельной транспортировки имеются);</w:t>
      </w:r>
    </w:p>
    <w:p w14:paraId="0C39A2A6"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Wingdings-Regular" w:hAnsi="Times New Roman"/>
          <w:sz w:val="24"/>
          <w:szCs w:val="24"/>
        </w:rPr>
        <w:t xml:space="preserve"> - товарное соседство при доставке различных продуктов питания на одном транспорте соблюдено (например, для транспортировки м</w:t>
      </w:r>
      <w:r w:rsidRPr="00252FAD">
        <w:rPr>
          <w:rFonts w:ascii="Times New Roman" w:eastAsia="Times New Roman" w:hAnsi="Times New Roman"/>
          <w:sz w:val="24"/>
          <w:szCs w:val="24"/>
        </w:rPr>
        <w:t xml:space="preserve">олочных, колбасных изделий, хлеба, мяса, </w:t>
      </w:r>
      <w:r w:rsidRPr="00252FAD">
        <w:rPr>
          <w:rFonts w:ascii="Times New Roman" w:eastAsia="Times New Roman" w:hAnsi="Times New Roman"/>
          <w:sz w:val="24"/>
          <w:szCs w:val="24"/>
        </w:rPr>
        <w:br/>
      </w:r>
      <w:r w:rsidRPr="00252FAD">
        <w:rPr>
          <w:rFonts w:ascii="Times New Roman" w:eastAsia="Times New Roman" w:hAnsi="Times New Roman"/>
          <w:sz w:val="24"/>
          <w:szCs w:val="24"/>
        </w:rPr>
        <w:lastRenderedPageBreak/>
        <w:t>рыбы должен быть выделен специализированный транспорт с маркировкой в соответствии с перевозимыми продуктами питания);</w:t>
      </w:r>
    </w:p>
    <w:p w14:paraId="1A2179C3" w14:textId="77777777" w:rsidR="00773756" w:rsidRPr="00252FAD" w:rsidRDefault="00773756" w:rsidP="00773756">
      <w:pPr>
        <w:autoSpaceDE w:val="0"/>
        <w:autoSpaceDN w:val="0"/>
        <w:adjustRightInd w:val="0"/>
        <w:spacing w:after="0" w:line="240" w:lineRule="auto"/>
        <w:jc w:val="both"/>
        <w:rPr>
          <w:rFonts w:ascii="Times New Roman" w:eastAsia="Wingdings-Regular" w:hAnsi="Times New Roman"/>
          <w:sz w:val="24"/>
          <w:szCs w:val="24"/>
        </w:rPr>
      </w:pPr>
      <w:r w:rsidRPr="00252FAD">
        <w:rPr>
          <w:rFonts w:ascii="Times New Roman" w:eastAsia="Wingdings-Regular" w:hAnsi="Times New Roman"/>
          <w:sz w:val="24"/>
          <w:szCs w:val="24"/>
        </w:rPr>
        <w:t xml:space="preserve"> - каждая транспортная тара промаркирована по виду перевозимых продуктов питания;</w:t>
      </w:r>
    </w:p>
    <w:p w14:paraId="1148F2A8" w14:textId="77777777" w:rsidR="00773756" w:rsidRPr="00252FAD" w:rsidRDefault="00773756" w:rsidP="00773756">
      <w:pPr>
        <w:autoSpaceDE w:val="0"/>
        <w:autoSpaceDN w:val="0"/>
        <w:adjustRightInd w:val="0"/>
        <w:spacing w:after="0" w:line="240" w:lineRule="auto"/>
        <w:jc w:val="both"/>
        <w:rPr>
          <w:rFonts w:ascii="Times New Roman" w:eastAsia="Wingdings-Regular" w:hAnsi="Times New Roman"/>
          <w:sz w:val="24"/>
          <w:szCs w:val="24"/>
        </w:rPr>
      </w:pPr>
      <w:r w:rsidRPr="00252FAD">
        <w:rPr>
          <w:rFonts w:ascii="Times New Roman" w:eastAsia="Wingdings-Regular" w:hAnsi="Times New Roman"/>
          <w:sz w:val="24"/>
          <w:szCs w:val="24"/>
        </w:rPr>
        <w:t xml:space="preserve"> - водитель-грузчик (водитель-экспедитор) разгрузку осуществляет в чистой санитарной одежде, у него имеется личная медицинская книжка.</w:t>
      </w:r>
    </w:p>
    <w:p w14:paraId="3691C82F" w14:textId="77777777" w:rsidR="00773756" w:rsidRPr="00252FAD" w:rsidRDefault="00773756" w:rsidP="00773756">
      <w:pPr>
        <w:autoSpaceDE w:val="0"/>
        <w:autoSpaceDN w:val="0"/>
        <w:adjustRightInd w:val="0"/>
        <w:spacing w:after="0" w:line="240" w:lineRule="auto"/>
        <w:ind w:firstLine="708"/>
        <w:jc w:val="both"/>
        <w:rPr>
          <w:rFonts w:ascii="Times New Roman" w:eastAsia="Times New Roman" w:hAnsi="Times New Roman"/>
          <w:b/>
          <w:sz w:val="24"/>
          <w:szCs w:val="24"/>
          <w:u w:val="single"/>
        </w:rPr>
      </w:pPr>
      <w:r w:rsidRPr="00252FAD">
        <w:rPr>
          <w:rFonts w:ascii="Times New Roman" w:eastAsia="Times New Roman" w:hAnsi="Times New Roman"/>
          <w:sz w:val="24"/>
          <w:szCs w:val="24"/>
        </w:rPr>
        <w:t xml:space="preserve">б) </w:t>
      </w:r>
      <w:r w:rsidRPr="00252FAD">
        <w:rPr>
          <w:rFonts w:ascii="Times New Roman" w:eastAsia="Times New Roman" w:hAnsi="Times New Roman"/>
          <w:b/>
          <w:sz w:val="24"/>
          <w:szCs w:val="24"/>
          <w:u w:val="single"/>
        </w:rPr>
        <w:t>товар не принимает и возвращает поставщику, в случае если:</w:t>
      </w:r>
    </w:p>
    <w:p w14:paraId="11B992E9" w14:textId="77777777" w:rsidR="00773756" w:rsidRPr="00252FAD" w:rsidRDefault="00773756" w:rsidP="00773756">
      <w:pPr>
        <w:autoSpaceDE w:val="0"/>
        <w:autoSpaceDN w:val="0"/>
        <w:adjustRightInd w:val="0"/>
        <w:spacing w:after="0" w:line="240" w:lineRule="auto"/>
        <w:jc w:val="both"/>
        <w:rPr>
          <w:rFonts w:ascii="Times New Roman" w:eastAsia="Wingdings-Regular" w:hAnsi="Times New Roman"/>
          <w:sz w:val="24"/>
          <w:szCs w:val="24"/>
        </w:rPr>
      </w:pPr>
      <w:r w:rsidRPr="00252FAD">
        <w:rPr>
          <w:rFonts w:ascii="Times New Roman" w:eastAsia="Times New Roman" w:hAnsi="Times New Roman"/>
          <w:sz w:val="24"/>
          <w:szCs w:val="24"/>
        </w:rPr>
        <w:t>-  продукты питания доставлены</w:t>
      </w:r>
      <w:r w:rsidRPr="00252FAD">
        <w:rPr>
          <w:rFonts w:ascii="Times New Roman" w:eastAsia="Wingdings-Regular" w:hAnsi="Times New Roman"/>
          <w:sz w:val="24"/>
          <w:szCs w:val="24"/>
        </w:rPr>
        <w:t xml:space="preserve"> не на специализированном транспорте;</w:t>
      </w:r>
    </w:p>
    <w:p w14:paraId="1745B456"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Wingdings-Regular" w:hAnsi="Times New Roman"/>
          <w:sz w:val="24"/>
          <w:szCs w:val="24"/>
        </w:rPr>
        <w:t xml:space="preserve"> - не соблюден </w:t>
      </w:r>
      <w:r w:rsidRPr="00252FAD">
        <w:rPr>
          <w:rFonts w:ascii="Times New Roman" w:eastAsia="Times New Roman" w:hAnsi="Times New Roman"/>
          <w:sz w:val="24"/>
          <w:szCs w:val="24"/>
        </w:rPr>
        <w:t>температурный режим;</w:t>
      </w:r>
    </w:p>
    <w:p w14:paraId="682409DA"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санитарное состояние транспорта неудовлетворительное (машина изнутри грязная; лотки, подтоварники для раздельной транспортировки отсутствуют);</w:t>
      </w:r>
    </w:p>
    <w:p w14:paraId="499ADC64"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товарное соседство при доставке различных продуктов питания на одном транспорте не соблюдено;</w:t>
      </w:r>
    </w:p>
    <w:p w14:paraId="5505CD41"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транспортная тара не промаркирована по виду перевозимых продуктов питания;</w:t>
      </w:r>
    </w:p>
    <w:p w14:paraId="5AA02A27"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водитель – грузчик (водитель – экспедитор) осуществляет разгрузку без санитарной одежды; отсутствует личная медицинская книжка, либо в личной медицинской книжке отсутствуют необходимые данные.</w:t>
      </w:r>
    </w:p>
    <w:p w14:paraId="4D7DF774" w14:textId="77777777" w:rsidR="00773756" w:rsidRPr="00252FAD" w:rsidRDefault="00773756" w:rsidP="00773756">
      <w:pPr>
        <w:autoSpaceDE w:val="0"/>
        <w:autoSpaceDN w:val="0"/>
        <w:adjustRightInd w:val="0"/>
        <w:spacing w:after="0" w:line="240" w:lineRule="auto"/>
        <w:ind w:left="360"/>
        <w:jc w:val="center"/>
        <w:rPr>
          <w:rFonts w:ascii="Times New Roman" w:eastAsia="Times New Roman" w:hAnsi="Times New Roman"/>
          <w:b/>
          <w:sz w:val="24"/>
          <w:szCs w:val="24"/>
          <w:u w:val="single"/>
        </w:rPr>
      </w:pPr>
      <w:r w:rsidRPr="00252FAD">
        <w:rPr>
          <w:rFonts w:ascii="Times New Roman" w:eastAsia="Times New Roman" w:hAnsi="Times New Roman"/>
          <w:b/>
          <w:sz w:val="24"/>
          <w:szCs w:val="24"/>
          <w:u w:val="single"/>
        </w:rPr>
        <w:t>2 этап Регламента- Оценка внешнего вида продуктов питания.</w:t>
      </w:r>
    </w:p>
    <w:p w14:paraId="748AFC72" w14:textId="77777777" w:rsidR="00773756" w:rsidRPr="00252FAD" w:rsidRDefault="00773756" w:rsidP="00773756">
      <w:pPr>
        <w:autoSpaceDE w:val="0"/>
        <w:autoSpaceDN w:val="0"/>
        <w:adjustRightInd w:val="0"/>
        <w:spacing w:after="0" w:line="240" w:lineRule="auto"/>
        <w:ind w:left="360"/>
        <w:jc w:val="center"/>
        <w:rPr>
          <w:rFonts w:ascii="Times New Roman" w:eastAsia="Times New Roman" w:hAnsi="Times New Roman"/>
          <w:sz w:val="24"/>
          <w:szCs w:val="24"/>
        </w:rPr>
      </w:pPr>
      <w:r w:rsidRPr="00252FAD">
        <w:rPr>
          <w:rFonts w:ascii="Times New Roman" w:eastAsia="Times New Roman" w:hAnsi="Times New Roman"/>
          <w:sz w:val="24"/>
          <w:szCs w:val="24"/>
        </w:rPr>
        <w:t>Заказчик оценивает внешний вид продуктов питания:</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536"/>
      </w:tblGrid>
      <w:tr w:rsidR="00773756" w:rsidRPr="00252FAD" w14:paraId="6A069945" w14:textId="77777777" w:rsidTr="00773756">
        <w:trPr>
          <w:jc w:val="center"/>
        </w:trPr>
        <w:tc>
          <w:tcPr>
            <w:tcW w:w="5671" w:type="dxa"/>
            <w:shd w:val="clear" w:color="auto" w:fill="auto"/>
          </w:tcPr>
          <w:p w14:paraId="1303A36B"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bCs/>
                <w:sz w:val="24"/>
                <w:szCs w:val="24"/>
              </w:rPr>
              <w:t>отсутствие признаков порчи и недоброкачественности</w:t>
            </w:r>
          </w:p>
        </w:tc>
        <w:tc>
          <w:tcPr>
            <w:tcW w:w="4536" w:type="dxa"/>
            <w:shd w:val="clear" w:color="auto" w:fill="auto"/>
          </w:tcPr>
          <w:p w14:paraId="0DA0F90B"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п.7.8 СП 2.3.6.1079-01</w:t>
            </w:r>
          </w:p>
          <w:p w14:paraId="737EE52C"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п.14.1 СанПиН 2.4.1.3049-13</w:t>
            </w:r>
          </w:p>
          <w:p w14:paraId="662AC271"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 xml:space="preserve">п.6.25 СанПиН 2.4.5.2409-08 </w:t>
            </w:r>
          </w:p>
          <w:p w14:paraId="117253D4"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Приложение № 7 к СанПиН 2.4.5.2409-08</w:t>
            </w:r>
          </w:p>
        </w:tc>
      </w:tr>
      <w:tr w:rsidR="00773756" w:rsidRPr="00252FAD" w14:paraId="328262F1" w14:textId="77777777" w:rsidTr="00773756">
        <w:trPr>
          <w:jc w:val="center"/>
        </w:trPr>
        <w:tc>
          <w:tcPr>
            <w:tcW w:w="5671" w:type="dxa"/>
            <w:shd w:val="clear" w:color="auto" w:fill="auto"/>
          </w:tcPr>
          <w:p w14:paraId="1A32E12F" w14:textId="77777777" w:rsidR="00773756" w:rsidRPr="00252FAD" w:rsidRDefault="00773756" w:rsidP="00773756">
            <w:pPr>
              <w:autoSpaceDE w:val="0"/>
              <w:autoSpaceDN w:val="0"/>
              <w:adjustRightInd w:val="0"/>
              <w:spacing w:after="0"/>
              <w:jc w:val="both"/>
              <w:rPr>
                <w:rFonts w:ascii="Times New Roman" w:eastAsia="Times New Roman" w:hAnsi="Times New Roman"/>
                <w:bCs/>
                <w:sz w:val="24"/>
                <w:szCs w:val="24"/>
              </w:rPr>
            </w:pPr>
            <w:r w:rsidRPr="00252FAD">
              <w:rPr>
                <w:rFonts w:ascii="Times New Roman" w:eastAsia="Times New Roman" w:hAnsi="Times New Roman"/>
                <w:bCs/>
                <w:sz w:val="24"/>
                <w:szCs w:val="24"/>
              </w:rPr>
              <w:t xml:space="preserve">наличие клейма о ветеринарно-санитарной экспертизе на </w:t>
            </w:r>
            <w:proofErr w:type="spellStart"/>
            <w:r w:rsidRPr="00252FAD">
              <w:rPr>
                <w:rFonts w:ascii="Times New Roman" w:eastAsia="Times New Roman" w:hAnsi="Times New Roman"/>
                <w:bCs/>
                <w:sz w:val="24"/>
                <w:szCs w:val="24"/>
              </w:rPr>
              <w:t>непереработанных</w:t>
            </w:r>
            <w:proofErr w:type="spellEnd"/>
            <w:r w:rsidRPr="00252FAD">
              <w:rPr>
                <w:rFonts w:ascii="Times New Roman" w:eastAsia="Times New Roman" w:hAnsi="Times New Roman"/>
                <w:bCs/>
                <w:sz w:val="24"/>
                <w:szCs w:val="24"/>
              </w:rPr>
              <w:t xml:space="preserve"> продуктах животного происхождения</w:t>
            </w:r>
          </w:p>
        </w:tc>
        <w:tc>
          <w:tcPr>
            <w:tcW w:w="4536" w:type="dxa"/>
            <w:shd w:val="clear" w:color="auto" w:fill="auto"/>
          </w:tcPr>
          <w:p w14:paraId="2CF577E1"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п.7.8. СП 2.3.6.1079-01</w:t>
            </w:r>
          </w:p>
          <w:p w14:paraId="6004C83B"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ТР ТС 021/2011</w:t>
            </w:r>
          </w:p>
        </w:tc>
      </w:tr>
      <w:tr w:rsidR="00773756" w:rsidRPr="00252FAD" w14:paraId="2E9E1420" w14:textId="77777777" w:rsidTr="00773756">
        <w:trPr>
          <w:jc w:val="center"/>
        </w:trPr>
        <w:tc>
          <w:tcPr>
            <w:tcW w:w="5671" w:type="dxa"/>
            <w:shd w:val="clear" w:color="auto" w:fill="auto"/>
          </w:tcPr>
          <w:p w14:paraId="4F1A736B"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bCs/>
                <w:sz w:val="24"/>
                <w:szCs w:val="24"/>
              </w:rPr>
              <w:t>соответствие упаковки действующим требованиям</w:t>
            </w:r>
          </w:p>
        </w:tc>
        <w:tc>
          <w:tcPr>
            <w:tcW w:w="4536" w:type="dxa"/>
            <w:shd w:val="clear" w:color="auto" w:fill="auto"/>
          </w:tcPr>
          <w:p w14:paraId="44CAAEBB"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ТР ТС 005/2011</w:t>
            </w:r>
          </w:p>
        </w:tc>
      </w:tr>
      <w:tr w:rsidR="00773756" w:rsidRPr="00252FAD" w14:paraId="171ECE75" w14:textId="77777777" w:rsidTr="00773756">
        <w:trPr>
          <w:jc w:val="center"/>
        </w:trPr>
        <w:tc>
          <w:tcPr>
            <w:tcW w:w="5671" w:type="dxa"/>
            <w:shd w:val="clear" w:color="auto" w:fill="auto"/>
          </w:tcPr>
          <w:p w14:paraId="0176E173"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bCs/>
                <w:sz w:val="24"/>
                <w:szCs w:val="24"/>
              </w:rPr>
              <w:t xml:space="preserve">наличие маркировочного ярлыка, </w:t>
            </w:r>
            <w:r w:rsidRPr="00252FAD">
              <w:rPr>
                <w:rFonts w:ascii="Times New Roman" w:eastAsia="Times New Roman" w:hAnsi="Times New Roman"/>
                <w:sz w:val="24"/>
                <w:szCs w:val="24"/>
              </w:rPr>
              <w:t>на котором представлена информация в соответствии с требованиями Технического регламента Таможенного союза ТР ТС 022/2011 "Пищевая продукция в части ее маркировки"</w:t>
            </w:r>
          </w:p>
        </w:tc>
        <w:tc>
          <w:tcPr>
            <w:tcW w:w="4536" w:type="dxa"/>
            <w:shd w:val="clear" w:color="auto" w:fill="auto"/>
          </w:tcPr>
          <w:p w14:paraId="48B3B9BD"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п.7.29 СП 2.3.6.1079-01</w:t>
            </w:r>
          </w:p>
          <w:p w14:paraId="31E97402"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 14.1 СанПиН</w:t>
            </w:r>
          </w:p>
          <w:p w14:paraId="641448B1"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2.4.1.3049-13</w:t>
            </w:r>
          </w:p>
          <w:p w14:paraId="79359194"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п.6.26 СанПиН 2.4.5.2409-08</w:t>
            </w:r>
          </w:p>
        </w:tc>
      </w:tr>
      <w:tr w:rsidR="00773756" w:rsidRPr="00252FAD" w14:paraId="5878F095" w14:textId="77777777" w:rsidTr="00773756">
        <w:trPr>
          <w:jc w:val="center"/>
        </w:trPr>
        <w:tc>
          <w:tcPr>
            <w:tcW w:w="5671" w:type="dxa"/>
            <w:shd w:val="clear" w:color="auto" w:fill="auto"/>
          </w:tcPr>
          <w:p w14:paraId="13E3235E"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соблюдение требований к маркировке упакованного товара </w:t>
            </w:r>
          </w:p>
        </w:tc>
        <w:tc>
          <w:tcPr>
            <w:tcW w:w="4536" w:type="dxa"/>
            <w:shd w:val="clear" w:color="auto" w:fill="auto"/>
          </w:tcPr>
          <w:p w14:paraId="0BD07DDB"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Статья 4 п. 4.1 ТР ТС 021/2011</w:t>
            </w:r>
          </w:p>
        </w:tc>
      </w:tr>
      <w:tr w:rsidR="00773756" w:rsidRPr="00252FAD" w14:paraId="180E90AC" w14:textId="77777777" w:rsidTr="00773756">
        <w:trPr>
          <w:jc w:val="center"/>
        </w:trPr>
        <w:tc>
          <w:tcPr>
            <w:tcW w:w="5671" w:type="dxa"/>
            <w:shd w:val="clear" w:color="auto" w:fill="auto"/>
          </w:tcPr>
          <w:p w14:paraId="32B25C8C"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соблюдение общих требований к маркировке товара, помещенного в транспортную упаковку</w:t>
            </w:r>
          </w:p>
        </w:tc>
        <w:tc>
          <w:tcPr>
            <w:tcW w:w="4536" w:type="dxa"/>
            <w:shd w:val="clear" w:color="auto" w:fill="auto"/>
          </w:tcPr>
          <w:p w14:paraId="7F952738"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Статья 4 п. 4.2 ТР ТС 021/2011</w:t>
            </w:r>
          </w:p>
        </w:tc>
      </w:tr>
      <w:tr w:rsidR="00773756" w:rsidRPr="00252FAD" w14:paraId="617E29F0" w14:textId="77777777" w:rsidTr="00773756">
        <w:trPr>
          <w:jc w:val="center"/>
        </w:trPr>
        <w:tc>
          <w:tcPr>
            <w:tcW w:w="5671" w:type="dxa"/>
            <w:shd w:val="clear" w:color="auto" w:fill="auto"/>
          </w:tcPr>
          <w:p w14:paraId="01D0DDBF"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bCs/>
                <w:sz w:val="24"/>
                <w:szCs w:val="24"/>
              </w:rPr>
              <w:t xml:space="preserve">наличие срока годности, указанного на упаковке продукта </w:t>
            </w:r>
            <w:r w:rsidRPr="00252FAD">
              <w:rPr>
                <w:rFonts w:ascii="Times New Roman" w:eastAsia="Times New Roman" w:hAnsi="Times New Roman"/>
                <w:sz w:val="24"/>
                <w:szCs w:val="24"/>
              </w:rPr>
              <w:t>(индивидуальной или транспортной)</w:t>
            </w:r>
          </w:p>
        </w:tc>
        <w:tc>
          <w:tcPr>
            <w:tcW w:w="4536" w:type="dxa"/>
            <w:shd w:val="clear" w:color="auto" w:fill="auto"/>
          </w:tcPr>
          <w:p w14:paraId="44D791E6"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п.7.8 СП 2.3.6.1079-01</w:t>
            </w:r>
          </w:p>
          <w:p w14:paraId="1D04F02A"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ТР ТС 022/2011</w:t>
            </w:r>
          </w:p>
        </w:tc>
      </w:tr>
      <w:tr w:rsidR="00773756" w:rsidRPr="00252FAD" w14:paraId="2A704292" w14:textId="77777777" w:rsidTr="00773756">
        <w:trPr>
          <w:jc w:val="center"/>
        </w:trPr>
        <w:tc>
          <w:tcPr>
            <w:tcW w:w="5671" w:type="dxa"/>
            <w:shd w:val="clear" w:color="auto" w:fill="auto"/>
          </w:tcPr>
          <w:p w14:paraId="401BBC3F" w14:textId="77777777" w:rsidR="00773756" w:rsidRPr="00252FAD" w:rsidRDefault="00773756" w:rsidP="00773756">
            <w:pPr>
              <w:autoSpaceDE w:val="0"/>
              <w:autoSpaceDN w:val="0"/>
              <w:adjustRightInd w:val="0"/>
              <w:spacing w:after="0"/>
              <w:jc w:val="both"/>
              <w:rPr>
                <w:rFonts w:ascii="Times New Roman" w:eastAsia="Times New Roman" w:hAnsi="Times New Roman"/>
                <w:bCs/>
                <w:sz w:val="24"/>
                <w:szCs w:val="24"/>
              </w:rPr>
            </w:pPr>
            <w:r w:rsidRPr="00252FAD">
              <w:rPr>
                <w:rFonts w:ascii="Times New Roman" w:eastAsia="Times New Roman" w:hAnsi="Times New Roman"/>
                <w:bCs/>
                <w:sz w:val="24"/>
                <w:szCs w:val="24"/>
              </w:rPr>
              <w:t xml:space="preserve">недопущение использования продуктов и блюд, которые не допускаются для реализации в организациях общественного питания образовательных учреждений </w:t>
            </w:r>
          </w:p>
        </w:tc>
        <w:tc>
          <w:tcPr>
            <w:tcW w:w="4536" w:type="dxa"/>
            <w:shd w:val="clear" w:color="auto" w:fill="auto"/>
          </w:tcPr>
          <w:p w14:paraId="0311917C"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п.6.25 СанПиН 2.4.5.2409-08</w:t>
            </w:r>
          </w:p>
          <w:p w14:paraId="5406F84B"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п.14.1 СанПиН 2.4.1.3049-13</w:t>
            </w:r>
          </w:p>
        </w:tc>
      </w:tr>
      <w:tr w:rsidR="00773756" w:rsidRPr="00252FAD" w14:paraId="3E3BC82F" w14:textId="77777777" w:rsidTr="00773756">
        <w:trPr>
          <w:jc w:val="center"/>
        </w:trPr>
        <w:tc>
          <w:tcPr>
            <w:tcW w:w="5671" w:type="dxa"/>
            <w:shd w:val="clear" w:color="auto" w:fill="auto"/>
          </w:tcPr>
          <w:p w14:paraId="2FB6A60B" w14:textId="77777777" w:rsidR="00773756" w:rsidRPr="00252FAD" w:rsidRDefault="00773756" w:rsidP="00773756">
            <w:pPr>
              <w:autoSpaceDE w:val="0"/>
              <w:autoSpaceDN w:val="0"/>
              <w:adjustRightInd w:val="0"/>
              <w:spacing w:after="0"/>
              <w:jc w:val="both"/>
              <w:rPr>
                <w:rFonts w:ascii="Times New Roman" w:eastAsia="Times New Roman" w:hAnsi="Times New Roman"/>
                <w:bCs/>
                <w:sz w:val="24"/>
                <w:szCs w:val="24"/>
              </w:rPr>
            </w:pPr>
            <w:r w:rsidRPr="00252FAD">
              <w:rPr>
                <w:rFonts w:ascii="Times New Roman" w:eastAsia="Times New Roman" w:hAnsi="Times New Roman"/>
                <w:bCs/>
                <w:sz w:val="24"/>
                <w:szCs w:val="24"/>
              </w:rPr>
              <w:t>соответствие характеристик поставленного товара условиям контракта</w:t>
            </w:r>
          </w:p>
        </w:tc>
        <w:tc>
          <w:tcPr>
            <w:tcW w:w="4536" w:type="dxa"/>
            <w:shd w:val="clear" w:color="auto" w:fill="auto"/>
          </w:tcPr>
          <w:p w14:paraId="0D0CC705"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p>
        </w:tc>
      </w:tr>
    </w:tbl>
    <w:p w14:paraId="167B83DA" w14:textId="77777777" w:rsidR="00773756" w:rsidRPr="00252FAD" w:rsidRDefault="00773756" w:rsidP="00773756">
      <w:pPr>
        <w:autoSpaceDE w:val="0"/>
        <w:autoSpaceDN w:val="0"/>
        <w:adjustRightInd w:val="0"/>
        <w:spacing w:after="0" w:line="240" w:lineRule="auto"/>
        <w:ind w:left="360"/>
        <w:jc w:val="both"/>
        <w:rPr>
          <w:rFonts w:ascii="Times New Roman" w:eastAsia="Times New Roman" w:hAnsi="Times New Roman"/>
          <w:sz w:val="24"/>
          <w:szCs w:val="24"/>
        </w:rPr>
      </w:pPr>
      <w:r w:rsidRPr="00252FAD">
        <w:rPr>
          <w:rFonts w:ascii="Times New Roman" w:eastAsia="Times New Roman" w:hAnsi="Times New Roman"/>
          <w:sz w:val="24"/>
          <w:szCs w:val="24"/>
        </w:rPr>
        <w:t>По итогам оценки условий доставки продуктов питания заказчик:</w:t>
      </w:r>
    </w:p>
    <w:p w14:paraId="1B7DEE55" w14:textId="77777777" w:rsidR="00773756" w:rsidRPr="00252FAD" w:rsidRDefault="00773756" w:rsidP="00773756">
      <w:pPr>
        <w:autoSpaceDE w:val="0"/>
        <w:autoSpaceDN w:val="0"/>
        <w:adjustRightInd w:val="0"/>
        <w:spacing w:after="0" w:line="240" w:lineRule="auto"/>
        <w:ind w:left="142"/>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а) </w:t>
      </w:r>
      <w:r w:rsidRPr="00252FAD">
        <w:rPr>
          <w:rFonts w:ascii="Times New Roman" w:eastAsia="Times New Roman" w:hAnsi="Times New Roman"/>
          <w:b/>
          <w:sz w:val="24"/>
          <w:szCs w:val="24"/>
          <w:u w:val="single"/>
        </w:rPr>
        <w:t>переходит к этапу 3 настоящего Регламента, в случае если:</w:t>
      </w:r>
    </w:p>
    <w:p w14:paraId="492CE5D4" w14:textId="77777777" w:rsidR="00773756" w:rsidRPr="00252FAD" w:rsidRDefault="00773756" w:rsidP="00773756">
      <w:pPr>
        <w:autoSpaceDE w:val="0"/>
        <w:autoSpaceDN w:val="0"/>
        <w:adjustRightInd w:val="0"/>
        <w:spacing w:after="0" w:line="240" w:lineRule="auto"/>
        <w:ind w:left="142"/>
        <w:jc w:val="both"/>
        <w:rPr>
          <w:rFonts w:ascii="Times New Roman" w:eastAsia="Times New Roman" w:hAnsi="Times New Roman"/>
          <w:sz w:val="24"/>
          <w:szCs w:val="24"/>
        </w:rPr>
      </w:pPr>
      <w:r w:rsidRPr="00252FAD">
        <w:rPr>
          <w:rFonts w:ascii="Times New Roman" w:eastAsia="Times New Roman" w:hAnsi="Times New Roman"/>
          <w:sz w:val="24"/>
          <w:szCs w:val="24"/>
        </w:rPr>
        <w:t>- отсутствуют признаки порчи и недоброкачественности (гниль, неприятный запах, вздутая консервная банка);</w:t>
      </w:r>
    </w:p>
    <w:p w14:paraId="5A79E3A2"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SymbolMT" w:hAnsi="Times New Roman"/>
          <w:sz w:val="24"/>
          <w:szCs w:val="24"/>
        </w:rPr>
        <w:t xml:space="preserve"> - не нарушена ц</w:t>
      </w:r>
      <w:r w:rsidRPr="00252FAD">
        <w:rPr>
          <w:rFonts w:ascii="Times New Roman" w:eastAsia="Times New Roman" w:hAnsi="Times New Roman"/>
          <w:sz w:val="24"/>
          <w:szCs w:val="24"/>
        </w:rPr>
        <w:t>елостность упаковки производителя;</w:t>
      </w:r>
    </w:p>
    <w:p w14:paraId="111EB417"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SymbolMT" w:hAnsi="Times New Roman"/>
          <w:sz w:val="24"/>
          <w:szCs w:val="24"/>
        </w:rPr>
        <w:t xml:space="preserve"> - м</w:t>
      </w:r>
      <w:r w:rsidRPr="00252FAD">
        <w:rPr>
          <w:rFonts w:ascii="Times New Roman" w:eastAsia="Times New Roman" w:hAnsi="Times New Roman"/>
          <w:sz w:val="24"/>
          <w:szCs w:val="24"/>
        </w:rPr>
        <w:t>аркировочный ярлык в наличии, информация по маркировке представлена в полном объеме;</w:t>
      </w:r>
    </w:p>
    <w:p w14:paraId="61EFA1F5"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SymbolMT" w:hAnsi="Times New Roman"/>
          <w:sz w:val="24"/>
          <w:szCs w:val="24"/>
        </w:rPr>
        <w:lastRenderedPageBreak/>
        <w:t xml:space="preserve"> - с</w:t>
      </w:r>
      <w:r w:rsidRPr="00252FAD">
        <w:rPr>
          <w:rFonts w:ascii="Times New Roman" w:eastAsia="Times New Roman" w:hAnsi="Times New Roman"/>
          <w:sz w:val="24"/>
          <w:szCs w:val="24"/>
        </w:rPr>
        <w:t>роки годности позволяют использовать продукт до истечения его срока годности;</w:t>
      </w:r>
    </w:p>
    <w:p w14:paraId="41251868"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SymbolMT" w:hAnsi="Times New Roman"/>
          <w:sz w:val="24"/>
          <w:szCs w:val="24"/>
        </w:rPr>
        <w:t xml:space="preserve"> - п</w:t>
      </w:r>
      <w:r w:rsidRPr="00252FAD">
        <w:rPr>
          <w:rFonts w:ascii="Times New Roman" w:eastAsia="Times New Roman" w:hAnsi="Times New Roman"/>
          <w:sz w:val="24"/>
          <w:szCs w:val="24"/>
        </w:rPr>
        <w:t>родукт не входит в перечень запрещенных продуктов для использования в детских организованных коллективах;</w:t>
      </w:r>
    </w:p>
    <w:p w14:paraId="472636E8"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SymbolMT" w:hAnsi="Times New Roman"/>
          <w:sz w:val="24"/>
          <w:szCs w:val="24"/>
        </w:rPr>
        <w:t xml:space="preserve"> - п</w:t>
      </w:r>
      <w:r w:rsidRPr="00252FAD">
        <w:rPr>
          <w:rFonts w:ascii="Times New Roman" w:eastAsia="Times New Roman" w:hAnsi="Times New Roman"/>
          <w:sz w:val="24"/>
          <w:szCs w:val="24"/>
        </w:rPr>
        <w:t>оставленный товар соответствует контракту.</w:t>
      </w:r>
    </w:p>
    <w:p w14:paraId="2015360E"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b/>
          <w:sz w:val="24"/>
          <w:szCs w:val="24"/>
          <w:u w:val="single"/>
        </w:rPr>
      </w:pPr>
      <w:r w:rsidRPr="00252FAD">
        <w:rPr>
          <w:rFonts w:ascii="Times New Roman" w:eastAsia="Times New Roman" w:hAnsi="Times New Roman"/>
          <w:sz w:val="24"/>
          <w:szCs w:val="24"/>
        </w:rPr>
        <w:t xml:space="preserve"> б) </w:t>
      </w:r>
      <w:r w:rsidRPr="00252FAD">
        <w:rPr>
          <w:rFonts w:ascii="Times New Roman" w:eastAsia="Times New Roman" w:hAnsi="Times New Roman"/>
          <w:b/>
          <w:sz w:val="24"/>
          <w:szCs w:val="24"/>
          <w:u w:val="single"/>
        </w:rPr>
        <w:t>товар не принимает и возвращает поставщику, в случае если:</w:t>
      </w:r>
    </w:p>
    <w:p w14:paraId="68C76D68"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  имеются признаки порчи или недоброкачественности (гниль, неприятный запах, вздутая консервная банка);</w:t>
      </w:r>
    </w:p>
    <w:p w14:paraId="45BD2312"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 целостность упаковки производителя нарушена;</w:t>
      </w:r>
    </w:p>
    <w:p w14:paraId="03F73FC9"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SymbolMT" w:hAnsi="Times New Roman"/>
          <w:sz w:val="24"/>
          <w:szCs w:val="24"/>
        </w:rPr>
        <w:t xml:space="preserve"> - м</w:t>
      </w:r>
      <w:r w:rsidRPr="00252FAD">
        <w:rPr>
          <w:rFonts w:ascii="Times New Roman" w:eastAsia="Times New Roman" w:hAnsi="Times New Roman"/>
          <w:sz w:val="24"/>
          <w:szCs w:val="24"/>
        </w:rPr>
        <w:t>аркировочный ярлык отсутствует или информация представлена не в полном объеме;</w:t>
      </w:r>
    </w:p>
    <w:p w14:paraId="3F56B81E"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SymbolMT" w:hAnsi="Times New Roman"/>
          <w:sz w:val="24"/>
          <w:szCs w:val="24"/>
        </w:rPr>
        <w:t xml:space="preserve"> - с</w:t>
      </w:r>
      <w:r w:rsidRPr="00252FAD">
        <w:rPr>
          <w:rFonts w:ascii="Times New Roman" w:eastAsia="Times New Roman" w:hAnsi="Times New Roman"/>
          <w:sz w:val="24"/>
          <w:szCs w:val="24"/>
        </w:rPr>
        <w:t>роки годности не позволяют использовать продукты питания до истечения его срока годности (например, до истечения срока годности остается 1-2 дня)</w:t>
      </w:r>
    </w:p>
    <w:p w14:paraId="7CE23647"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SymbolMT" w:hAnsi="Times New Roman"/>
          <w:sz w:val="24"/>
          <w:szCs w:val="24"/>
        </w:rPr>
        <w:t xml:space="preserve"> - п</w:t>
      </w:r>
      <w:r w:rsidRPr="00252FAD">
        <w:rPr>
          <w:rFonts w:ascii="Times New Roman" w:eastAsia="Times New Roman" w:hAnsi="Times New Roman"/>
          <w:sz w:val="24"/>
          <w:szCs w:val="24"/>
        </w:rPr>
        <w:t>родукты питания входят в перечень запрещенных продуктов для использования в детских организованных коллективах;</w:t>
      </w:r>
    </w:p>
    <w:p w14:paraId="0D494AC4"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 </w:t>
      </w:r>
      <w:r w:rsidRPr="00252FAD">
        <w:rPr>
          <w:rFonts w:ascii="Times New Roman" w:eastAsia="SymbolMT" w:hAnsi="Times New Roman"/>
          <w:sz w:val="24"/>
          <w:szCs w:val="24"/>
        </w:rPr>
        <w:t>п</w:t>
      </w:r>
      <w:r w:rsidRPr="00252FAD">
        <w:rPr>
          <w:rFonts w:ascii="Times New Roman" w:eastAsia="Times New Roman" w:hAnsi="Times New Roman"/>
          <w:sz w:val="24"/>
          <w:szCs w:val="24"/>
        </w:rPr>
        <w:t xml:space="preserve">оставленные продукты питания не соответствует контракту. </w:t>
      </w:r>
    </w:p>
    <w:p w14:paraId="4FC5F62D" w14:textId="77777777" w:rsidR="00773756" w:rsidRPr="00252FAD" w:rsidRDefault="00773756" w:rsidP="00773756">
      <w:pPr>
        <w:autoSpaceDE w:val="0"/>
        <w:autoSpaceDN w:val="0"/>
        <w:adjustRightInd w:val="0"/>
        <w:spacing w:after="0" w:line="240" w:lineRule="auto"/>
        <w:ind w:left="360"/>
        <w:jc w:val="center"/>
        <w:rPr>
          <w:rFonts w:ascii="Times New Roman" w:eastAsia="Times New Roman" w:hAnsi="Times New Roman"/>
          <w:b/>
          <w:sz w:val="24"/>
          <w:szCs w:val="24"/>
          <w:u w:val="single"/>
        </w:rPr>
      </w:pPr>
      <w:r w:rsidRPr="00252FAD">
        <w:rPr>
          <w:rFonts w:ascii="Times New Roman" w:eastAsia="Times New Roman" w:hAnsi="Times New Roman"/>
          <w:b/>
          <w:sz w:val="24"/>
          <w:szCs w:val="24"/>
          <w:u w:val="single"/>
        </w:rPr>
        <w:t>3 этап Регламента – Оценка сопроводительных документов.</w:t>
      </w:r>
    </w:p>
    <w:p w14:paraId="7882064B" w14:textId="77777777" w:rsidR="00773756" w:rsidRPr="00252FAD" w:rsidRDefault="00773756" w:rsidP="00773756">
      <w:pPr>
        <w:autoSpaceDE w:val="0"/>
        <w:autoSpaceDN w:val="0"/>
        <w:adjustRightInd w:val="0"/>
        <w:spacing w:after="0" w:line="240" w:lineRule="auto"/>
        <w:ind w:left="360"/>
        <w:jc w:val="center"/>
        <w:rPr>
          <w:rFonts w:ascii="Times New Roman" w:eastAsia="Times New Roman" w:hAnsi="Times New Roman"/>
          <w:sz w:val="24"/>
          <w:szCs w:val="24"/>
        </w:rPr>
      </w:pPr>
      <w:r w:rsidRPr="00252FAD">
        <w:rPr>
          <w:rFonts w:ascii="Times New Roman" w:eastAsia="Times New Roman" w:hAnsi="Times New Roman"/>
          <w:sz w:val="24"/>
          <w:szCs w:val="24"/>
        </w:rPr>
        <w:t>Заказчик изучает сопроводительные документы.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19"/>
      </w:tblGrid>
      <w:tr w:rsidR="00773756" w:rsidRPr="00252FAD" w14:paraId="3748D74D" w14:textId="77777777" w:rsidTr="00773756">
        <w:trPr>
          <w:jc w:val="center"/>
        </w:trPr>
        <w:tc>
          <w:tcPr>
            <w:tcW w:w="5104" w:type="dxa"/>
            <w:shd w:val="clear" w:color="auto" w:fill="auto"/>
          </w:tcPr>
          <w:p w14:paraId="2F38654E" w14:textId="77777777" w:rsidR="00773756" w:rsidRPr="00252FAD" w:rsidRDefault="00773756" w:rsidP="00773756">
            <w:pPr>
              <w:autoSpaceDE w:val="0"/>
              <w:autoSpaceDN w:val="0"/>
              <w:adjustRightInd w:val="0"/>
              <w:spacing w:after="0"/>
              <w:rPr>
                <w:rFonts w:ascii="Times New Roman" w:eastAsia="Times New Roman" w:hAnsi="Times New Roman"/>
                <w:bCs/>
                <w:sz w:val="24"/>
                <w:szCs w:val="24"/>
              </w:rPr>
            </w:pPr>
            <w:r w:rsidRPr="00252FAD">
              <w:rPr>
                <w:rFonts w:ascii="Times New Roman" w:eastAsia="Times New Roman" w:hAnsi="Times New Roman"/>
                <w:bCs/>
                <w:sz w:val="24"/>
                <w:szCs w:val="24"/>
              </w:rPr>
              <w:t>декларация о соответствии</w:t>
            </w:r>
          </w:p>
          <w:p w14:paraId="21933722"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ст.21, ст.23 ТР ТС 021/2011</w:t>
            </w:r>
          </w:p>
        </w:tc>
        <w:tc>
          <w:tcPr>
            <w:tcW w:w="4819" w:type="dxa"/>
            <w:shd w:val="clear" w:color="auto" w:fill="auto"/>
          </w:tcPr>
          <w:p w14:paraId="27B6C601"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Требуется на все продукты питания, за исключением:</w:t>
            </w:r>
          </w:p>
          <w:p w14:paraId="29D6E61D"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1. не переработанных продуктов питания</w:t>
            </w:r>
          </w:p>
          <w:p w14:paraId="3446A088"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животного происхождения;</w:t>
            </w:r>
          </w:p>
          <w:p w14:paraId="14894B83"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2. специализированных продуктов питания;</w:t>
            </w:r>
          </w:p>
          <w:p w14:paraId="7222ACB7"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u w:val="single"/>
              </w:rPr>
            </w:pPr>
            <w:r w:rsidRPr="00252FAD">
              <w:rPr>
                <w:rFonts w:ascii="Times New Roman" w:eastAsia="Times New Roman" w:hAnsi="Times New Roman"/>
                <w:sz w:val="24"/>
                <w:szCs w:val="24"/>
              </w:rPr>
              <w:t>3. уксуса.</w:t>
            </w:r>
          </w:p>
        </w:tc>
      </w:tr>
      <w:tr w:rsidR="00773756" w:rsidRPr="00252FAD" w14:paraId="7669DB7D" w14:textId="77777777" w:rsidTr="00773756">
        <w:trPr>
          <w:jc w:val="center"/>
        </w:trPr>
        <w:tc>
          <w:tcPr>
            <w:tcW w:w="5104" w:type="dxa"/>
            <w:shd w:val="clear" w:color="auto" w:fill="auto"/>
          </w:tcPr>
          <w:p w14:paraId="00787154" w14:textId="77777777" w:rsidR="00773756" w:rsidRPr="00252FAD" w:rsidRDefault="00773756" w:rsidP="00773756">
            <w:pPr>
              <w:autoSpaceDE w:val="0"/>
              <w:autoSpaceDN w:val="0"/>
              <w:adjustRightInd w:val="0"/>
              <w:spacing w:after="0"/>
              <w:rPr>
                <w:rFonts w:ascii="Times New Roman" w:eastAsia="Times New Roman" w:hAnsi="Times New Roman"/>
                <w:bCs/>
                <w:sz w:val="24"/>
                <w:szCs w:val="24"/>
              </w:rPr>
            </w:pPr>
            <w:r w:rsidRPr="00252FAD">
              <w:rPr>
                <w:rFonts w:ascii="Times New Roman" w:eastAsia="Times New Roman" w:hAnsi="Times New Roman"/>
                <w:bCs/>
                <w:sz w:val="24"/>
                <w:szCs w:val="24"/>
              </w:rPr>
              <w:t>свидетельство о государственной регистрации</w:t>
            </w:r>
          </w:p>
          <w:p w14:paraId="27A05A84" w14:textId="77777777" w:rsidR="00773756" w:rsidRPr="00252FAD" w:rsidRDefault="00773756" w:rsidP="00773756">
            <w:pPr>
              <w:autoSpaceDE w:val="0"/>
              <w:autoSpaceDN w:val="0"/>
              <w:adjustRightInd w:val="0"/>
              <w:spacing w:after="0"/>
              <w:rPr>
                <w:rFonts w:ascii="Times New Roman" w:eastAsia="Times New Roman" w:hAnsi="Times New Roman"/>
                <w:sz w:val="24"/>
                <w:szCs w:val="24"/>
              </w:rPr>
            </w:pPr>
            <w:r w:rsidRPr="00252FAD">
              <w:rPr>
                <w:rFonts w:ascii="Times New Roman" w:eastAsia="Times New Roman" w:hAnsi="Times New Roman"/>
                <w:sz w:val="24"/>
                <w:szCs w:val="24"/>
              </w:rPr>
              <w:t>ст.21, ст.24 ТР ТС 021/2011</w:t>
            </w:r>
          </w:p>
        </w:tc>
        <w:tc>
          <w:tcPr>
            <w:tcW w:w="4819" w:type="dxa"/>
            <w:shd w:val="clear" w:color="auto" w:fill="auto"/>
          </w:tcPr>
          <w:p w14:paraId="4DBD39DE"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1. продукты для детского питания, в том числе вода питьевая для детского питания;</w:t>
            </w:r>
          </w:p>
          <w:p w14:paraId="6F61DCAA"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2. продукты для диетического лечебного и диетического профилактического питания;</w:t>
            </w:r>
          </w:p>
          <w:p w14:paraId="185B5434"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3. минеральная природная, лечебно-  столовая, лечебная минеральная вода с минерализацией свыше;</w:t>
            </w:r>
          </w:p>
          <w:p w14:paraId="02BA1ED8"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1 мг/дм3 или при меньшей минерализации, содержащая биологически активные вещества в количестве не ниже бальнеологических норм;</w:t>
            </w:r>
          </w:p>
          <w:p w14:paraId="393DF0AD"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4. продукты для питания спортсменов, беременных и кормящих женщин;</w:t>
            </w:r>
          </w:p>
          <w:p w14:paraId="1846FD23"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5. биологически активные добавки к пище.</w:t>
            </w:r>
          </w:p>
        </w:tc>
      </w:tr>
      <w:tr w:rsidR="00773756" w:rsidRPr="00252FAD" w14:paraId="71A129F5" w14:textId="77777777" w:rsidTr="00773756">
        <w:trPr>
          <w:jc w:val="center"/>
        </w:trPr>
        <w:tc>
          <w:tcPr>
            <w:tcW w:w="5104" w:type="dxa"/>
            <w:shd w:val="clear" w:color="auto" w:fill="auto"/>
          </w:tcPr>
          <w:p w14:paraId="561637F4" w14:textId="77777777" w:rsidR="00773756" w:rsidRPr="00252FAD" w:rsidRDefault="00773756" w:rsidP="00773756">
            <w:pPr>
              <w:autoSpaceDE w:val="0"/>
              <w:autoSpaceDN w:val="0"/>
              <w:adjustRightInd w:val="0"/>
              <w:spacing w:after="0"/>
              <w:jc w:val="both"/>
              <w:rPr>
                <w:rFonts w:ascii="Times New Roman" w:eastAsia="Times New Roman" w:hAnsi="Times New Roman"/>
                <w:bCs/>
                <w:sz w:val="24"/>
                <w:szCs w:val="24"/>
              </w:rPr>
            </w:pPr>
            <w:r w:rsidRPr="00252FAD">
              <w:rPr>
                <w:rFonts w:ascii="Times New Roman" w:eastAsia="Times New Roman" w:hAnsi="Times New Roman"/>
                <w:bCs/>
                <w:sz w:val="24"/>
                <w:szCs w:val="24"/>
              </w:rPr>
              <w:t xml:space="preserve">Документы ветеринарно-санитарной экспертизы (ветеринарная справка) </w:t>
            </w:r>
          </w:p>
          <w:p w14:paraId="2D6D7B0F" w14:textId="77777777" w:rsidR="00773756" w:rsidRPr="00252FAD" w:rsidRDefault="00773756" w:rsidP="00773756">
            <w:pPr>
              <w:autoSpaceDE w:val="0"/>
              <w:autoSpaceDN w:val="0"/>
              <w:adjustRightInd w:val="0"/>
              <w:spacing w:after="0"/>
              <w:jc w:val="both"/>
              <w:rPr>
                <w:rFonts w:ascii="Times New Roman" w:eastAsia="Times New Roman" w:hAnsi="Times New Roman"/>
                <w:bCs/>
                <w:sz w:val="24"/>
                <w:szCs w:val="24"/>
              </w:rPr>
            </w:pPr>
            <w:r w:rsidRPr="00252FAD">
              <w:rPr>
                <w:rFonts w:ascii="Times New Roman" w:eastAsia="Times New Roman" w:hAnsi="Times New Roman"/>
                <w:sz w:val="24"/>
                <w:szCs w:val="24"/>
              </w:rPr>
              <w:t>ст.21, ст.30 ТР ТС 021/2011</w:t>
            </w:r>
          </w:p>
        </w:tc>
        <w:tc>
          <w:tcPr>
            <w:tcW w:w="4819" w:type="dxa"/>
            <w:shd w:val="clear" w:color="auto" w:fill="auto"/>
          </w:tcPr>
          <w:p w14:paraId="5C16CC1C" w14:textId="77777777" w:rsidR="00773756" w:rsidRPr="00252FAD" w:rsidRDefault="00773756" w:rsidP="00773756">
            <w:pPr>
              <w:autoSpaceDE w:val="0"/>
              <w:autoSpaceDN w:val="0"/>
              <w:adjustRightInd w:val="0"/>
              <w:spacing w:after="0"/>
              <w:jc w:val="both"/>
              <w:rPr>
                <w:rFonts w:ascii="Times New Roman" w:eastAsia="Times New Roman" w:hAnsi="Times New Roman"/>
                <w:sz w:val="24"/>
                <w:szCs w:val="24"/>
              </w:rPr>
            </w:pPr>
            <w:r w:rsidRPr="00252FAD">
              <w:rPr>
                <w:rFonts w:ascii="Times New Roman" w:eastAsia="Times New Roman" w:hAnsi="Times New Roman"/>
                <w:sz w:val="24"/>
                <w:szCs w:val="24"/>
              </w:rPr>
              <w:t>Не переработанные продукты животного происхождения (мясо в тушах, полутушах и т.д.)</w:t>
            </w:r>
          </w:p>
        </w:tc>
      </w:tr>
    </w:tbl>
    <w:p w14:paraId="4ED38966" w14:textId="77777777" w:rsidR="00773756" w:rsidRPr="00252FAD" w:rsidRDefault="00773756" w:rsidP="00773756">
      <w:pPr>
        <w:autoSpaceDE w:val="0"/>
        <w:autoSpaceDN w:val="0"/>
        <w:adjustRightInd w:val="0"/>
        <w:spacing w:after="0" w:line="240" w:lineRule="auto"/>
        <w:ind w:left="360" w:firstLine="348"/>
        <w:jc w:val="both"/>
        <w:rPr>
          <w:rFonts w:ascii="Times New Roman" w:eastAsia="Times New Roman" w:hAnsi="Times New Roman"/>
          <w:sz w:val="24"/>
          <w:szCs w:val="24"/>
        </w:rPr>
      </w:pPr>
      <w:r w:rsidRPr="00252FAD">
        <w:rPr>
          <w:rFonts w:ascii="Times New Roman" w:eastAsia="Times New Roman" w:hAnsi="Times New Roman"/>
          <w:sz w:val="24"/>
          <w:szCs w:val="24"/>
        </w:rPr>
        <w:t>По итогам изучения сопроводительной документации заказчик:</w:t>
      </w:r>
    </w:p>
    <w:p w14:paraId="244AEF63" w14:textId="77777777" w:rsidR="00773756" w:rsidRPr="00252FAD" w:rsidRDefault="00773756" w:rsidP="00773756">
      <w:pPr>
        <w:tabs>
          <w:tab w:val="left" w:pos="709"/>
        </w:tabs>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ab/>
        <w:t xml:space="preserve">а) </w:t>
      </w:r>
      <w:r w:rsidRPr="00252FAD">
        <w:rPr>
          <w:rFonts w:ascii="Times New Roman" w:eastAsia="Times New Roman" w:hAnsi="Times New Roman"/>
          <w:b/>
          <w:sz w:val="24"/>
          <w:szCs w:val="24"/>
          <w:u w:val="single"/>
        </w:rPr>
        <w:t>принимает продукты питания</w:t>
      </w:r>
      <w:r w:rsidRPr="00252FAD">
        <w:rPr>
          <w:rFonts w:ascii="Times New Roman" w:eastAsia="Times New Roman" w:hAnsi="Times New Roman"/>
          <w:sz w:val="24"/>
          <w:szCs w:val="24"/>
        </w:rPr>
        <w:t xml:space="preserve"> с внесением данных в "Журнал бракеража пищевых продуктов и продовольственного сырья" установленной </w:t>
      </w:r>
      <w:proofErr w:type="gramStart"/>
      <w:r w:rsidRPr="00252FAD">
        <w:rPr>
          <w:rFonts w:ascii="Times New Roman" w:eastAsia="Times New Roman" w:hAnsi="Times New Roman"/>
          <w:sz w:val="24"/>
          <w:szCs w:val="24"/>
        </w:rPr>
        <w:t>формы,  в</w:t>
      </w:r>
      <w:proofErr w:type="gramEnd"/>
      <w:r w:rsidRPr="00252FAD">
        <w:rPr>
          <w:rFonts w:ascii="Times New Roman" w:eastAsia="Times New Roman" w:hAnsi="Times New Roman"/>
          <w:sz w:val="24"/>
          <w:szCs w:val="24"/>
        </w:rPr>
        <w:t xml:space="preserve"> соответствии с п. 14.1.СанПиН 2.4.1.3049-13, п.14.5 СанПиН 2.4.5.2409-08, если:</w:t>
      </w:r>
    </w:p>
    <w:p w14:paraId="69CE80EE"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  документы </w:t>
      </w:r>
      <w:r w:rsidRPr="00252FAD">
        <w:rPr>
          <w:rFonts w:ascii="Times New Roman" w:eastAsia="Times New Roman" w:hAnsi="Times New Roman"/>
          <w:bCs/>
          <w:sz w:val="24"/>
          <w:szCs w:val="24"/>
        </w:rPr>
        <w:t xml:space="preserve">в наличии </w:t>
      </w:r>
      <w:r w:rsidRPr="00252FAD">
        <w:rPr>
          <w:rFonts w:ascii="Times New Roman" w:eastAsia="Times New Roman" w:hAnsi="Times New Roman"/>
          <w:sz w:val="24"/>
          <w:szCs w:val="24"/>
        </w:rPr>
        <w:t xml:space="preserve">и информация о наименовании товара, о его производителе (название, место расположения) в документах и на маркировочном ярлыке </w:t>
      </w:r>
      <w:r w:rsidRPr="00252FAD">
        <w:rPr>
          <w:rFonts w:ascii="Times New Roman" w:eastAsia="Times New Roman" w:hAnsi="Times New Roman"/>
          <w:bCs/>
          <w:sz w:val="24"/>
          <w:szCs w:val="24"/>
        </w:rPr>
        <w:t xml:space="preserve">соответствует </w:t>
      </w:r>
      <w:r w:rsidRPr="00252FAD">
        <w:rPr>
          <w:rFonts w:ascii="Times New Roman" w:eastAsia="Times New Roman" w:hAnsi="Times New Roman"/>
          <w:sz w:val="24"/>
          <w:szCs w:val="24"/>
        </w:rPr>
        <w:t>друг другу;</w:t>
      </w:r>
    </w:p>
    <w:p w14:paraId="32350DBE"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 масса, указанная в товарно-транспортной накладной (товарной накладной), совпадает с массой, указанной в ветеринарных сопроводительных документах (по системе «Меркурий»);</w:t>
      </w:r>
    </w:p>
    <w:p w14:paraId="385CFF5A"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наличие товарно-транспортной накладной (товарной накладной) и/или счет-фактуры с указанием следующей информации: наименование поставщика, адрес, ИНН/КПП поставщика, реквизиты </w:t>
      </w:r>
      <w:r w:rsidRPr="00252FAD">
        <w:rPr>
          <w:rFonts w:ascii="Times New Roman" w:eastAsia="Times New Roman" w:hAnsi="Times New Roman"/>
          <w:sz w:val="24"/>
          <w:szCs w:val="24"/>
        </w:rPr>
        <w:lastRenderedPageBreak/>
        <w:t>поставщика, номер, дата контракта (договор), полное наименование товара, единица измерения, количество товара, цена товара (с НДС и без НДС), наличие подписи и печати поставщика.</w:t>
      </w:r>
    </w:p>
    <w:p w14:paraId="62BCE48D"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ab/>
        <w:t>Порядок оформления ветеринарных сопроводительных документов утвержден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Порядок).</w:t>
      </w:r>
    </w:p>
    <w:p w14:paraId="0398F2A8"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ab/>
        <w:t>Заказчику необходимо выполнить следующие операции в системе «Меркурий»: </w:t>
      </w:r>
    </w:p>
    <w:p w14:paraId="1DA1CD0F" w14:textId="77777777" w:rsidR="00773756" w:rsidRPr="00252FAD" w:rsidRDefault="00773756" w:rsidP="00773756">
      <w:pPr>
        <w:numPr>
          <w:ilvl w:val="0"/>
          <w:numId w:val="13"/>
        </w:numPr>
        <w:autoSpaceDE w:val="0"/>
        <w:autoSpaceDN w:val="0"/>
        <w:adjustRightInd w:val="0"/>
        <w:spacing w:after="0" w:line="240" w:lineRule="auto"/>
        <w:contextualSpacing/>
        <w:jc w:val="both"/>
        <w:rPr>
          <w:rFonts w:ascii="Times New Roman" w:eastAsia="Times New Roman" w:hAnsi="Times New Roman"/>
          <w:sz w:val="24"/>
          <w:szCs w:val="24"/>
          <w:u w:val="single"/>
        </w:rPr>
      </w:pPr>
      <w:r w:rsidRPr="00252FAD">
        <w:rPr>
          <w:rFonts w:ascii="Times New Roman" w:eastAsia="Times New Roman" w:hAnsi="Times New Roman"/>
          <w:sz w:val="24"/>
          <w:szCs w:val="24"/>
          <w:u w:val="single"/>
        </w:rPr>
        <w:t>Погасить ветеринарные документы.</w:t>
      </w:r>
    </w:p>
    <w:p w14:paraId="63446A80"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Гасить ветеринарные документы необходимо после сверки товара. </w:t>
      </w:r>
    </w:p>
    <w:p w14:paraId="52B6973A"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Погасить документ надо в течение суток после получения товара. Гашение будет означать, что товар принят. При осмотре необходимо уточнить у поставщика, оформлены ли на товары ветеринарные документы. Для этого следует запросить распечатку документа либо его уникальный номер (UUID) и </w:t>
      </w:r>
      <w:proofErr w:type="spellStart"/>
      <w:r w:rsidRPr="00252FAD">
        <w:rPr>
          <w:rFonts w:ascii="Times New Roman" w:eastAsia="Times New Roman" w:hAnsi="Times New Roman"/>
          <w:sz w:val="24"/>
          <w:szCs w:val="24"/>
        </w:rPr>
        <w:t>QRкод</w:t>
      </w:r>
      <w:proofErr w:type="spellEnd"/>
      <w:r w:rsidRPr="00252FAD">
        <w:rPr>
          <w:rFonts w:ascii="Times New Roman" w:eastAsia="Times New Roman" w:hAnsi="Times New Roman"/>
          <w:sz w:val="24"/>
          <w:szCs w:val="24"/>
        </w:rPr>
        <w:t>.</w:t>
      </w:r>
    </w:p>
    <w:p w14:paraId="41D46709"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Проверить электронный ветеринарный документ по номеру можно на официальном сайте. </w:t>
      </w:r>
    </w:p>
    <w:p w14:paraId="0C818B61"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Если товар соответствует, но на него не оформлен электронный ветеринарный документ, принимать товар нельзя.</w:t>
      </w:r>
    </w:p>
    <w:p w14:paraId="60CCCA2C" w14:textId="77777777" w:rsidR="00773756" w:rsidRPr="00252FAD" w:rsidRDefault="00773756" w:rsidP="00773756">
      <w:pPr>
        <w:numPr>
          <w:ilvl w:val="0"/>
          <w:numId w:val="13"/>
        </w:numPr>
        <w:autoSpaceDE w:val="0"/>
        <w:autoSpaceDN w:val="0"/>
        <w:adjustRightInd w:val="0"/>
        <w:spacing w:after="0" w:line="240" w:lineRule="auto"/>
        <w:contextualSpacing/>
        <w:jc w:val="both"/>
        <w:rPr>
          <w:rFonts w:ascii="Times New Roman" w:eastAsia="Times New Roman" w:hAnsi="Times New Roman"/>
          <w:sz w:val="24"/>
          <w:szCs w:val="24"/>
          <w:u w:val="single"/>
        </w:rPr>
      </w:pPr>
      <w:r w:rsidRPr="00252FAD">
        <w:rPr>
          <w:rFonts w:ascii="Times New Roman" w:eastAsia="Times New Roman" w:hAnsi="Times New Roman"/>
          <w:sz w:val="24"/>
          <w:szCs w:val="24"/>
          <w:u w:val="single"/>
        </w:rPr>
        <w:t xml:space="preserve">Оформить акт о несоответствии. </w:t>
      </w:r>
    </w:p>
    <w:p w14:paraId="2B74F432"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Акт о несоответствии необходимо оформить в случае, если есть незначительные расхождения по количеству и качеству при осмотре входной партии товара и проверке электронного ветеринарного документа. К таким расхождениям относятся: </w:t>
      </w:r>
    </w:p>
    <w:p w14:paraId="40C8DF75"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несоответствие номера транспортного средства;</w:t>
      </w:r>
    </w:p>
    <w:p w14:paraId="7531554E"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ошибки в номере или дате товарно-транспортной накладной;</w:t>
      </w:r>
    </w:p>
    <w:p w14:paraId="00A28E52"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-ошибки в наименовании единицы измерения;</w:t>
      </w:r>
    </w:p>
    <w:p w14:paraId="773A925D"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расхождение более чем на 5 процентов значений объема товара;</w:t>
      </w:r>
    </w:p>
    <w:p w14:paraId="1D0DEAEE"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расхождение значений количества единиц упаковки.</w:t>
      </w:r>
    </w:p>
    <w:p w14:paraId="39FA761E"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Стоит отметить, что отклонение до 5% от заявленного объема партии не является основанием для составления акта, однако его нужно зафиксировать в системе.</w:t>
      </w:r>
    </w:p>
    <w:p w14:paraId="58922594" w14:textId="77777777" w:rsidR="00773756" w:rsidRPr="00252FAD" w:rsidRDefault="00773756" w:rsidP="00773756">
      <w:pPr>
        <w:numPr>
          <w:ilvl w:val="0"/>
          <w:numId w:val="13"/>
        </w:numPr>
        <w:autoSpaceDE w:val="0"/>
        <w:autoSpaceDN w:val="0"/>
        <w:adjustRightInd w:val="0"/>
        <w:spacing w:after="0" w:line="240" w:lineRule="auto"/>
        <w:contextualSpacing/>
        <w:jc w:val="both"/>
        <w:rPr>
          <w:rFonts w:ascii="Times New Roman" w:eastAsia="Times New Roman" w:hAnsi="Times New Roman"/>
          <w:sz w:val="24"/>
          <w:szCs w:val="24"/>
          <w:u w:val="single"/>
        </w:rPr>
      </w:pPr>
      <w:r w:rsidRPr="00252FAD">
        <w:rPr>
          <w:rFonts w:ascii="Times New Roman" w:eastAsia="Times New Roman" w:hAnsi="Times New Roman"/>
          <w:sz w:val="24"/>
          <w:szCs w:val="24"/>
          <w:u w:val="single"/>
        </w:rPr>
        <w:t xml:space="preserve">Оформить возврат товара. </w:t>
      </w:r>
    </w:p>
    <w:p w14:paraId="79B87FF2" w14:textId="77777777" w:rsidR="00773756" w:rsidRPr="00252FAD" w:rsidRDefault="00773756" w:rsidP="00773756">
      <w:pPr>
        <w:autoSpaceDE w:val="0"/>
        <w:autoSpaceDN w:val="0"/>
        <w:adjustRightInd w:val="0"/>
        <w:spacing w:after="0" w:line="240" w:lineRule="auto"/>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Возвратный ветеринарный документ оформляется на весь товар или на его часть независимо от основания отказа (п. 57 Порядка), причем в кратчайшие сроки, так как возвращаемый товар надо отправить тем же транспортным средством, которым его доставили (п. 58 Порядка), погасить ветеринарные документы, оформить акт несоответствия и возврат товара. </w:t>
      </w:r>
    </w:p>
    <w:p w14:paraId="3611574F" w14:textId="77777777" w:rsidR="00773756" w:rsidRPr="00252FAD" w:rsidRDefault="00773756" w:rsidP="00773756">
      <w:pPr>
        <w:autoSpaceDE w:val="0"/>
        <w:autoSpaceDN w:val="0"/>
        <w:adjustRightInd w:val="0"/>
        <w:spacing w:after="0" w:line="240" w:lineRule="auto"/>
        <w:ind w:firstLine="708"/>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б) </w:t>
      </w:r>
      <w:r w:rsidRPr="00252FAD">
        <w:rPr>
          <w:rFonts w:ascii="Times New Roman" w:eastAsia="Times New Roman" w:hAnsi="Times New Roman"/>
          <w:b/>
          <w:sz w:val="24"/>
          <w:szCs w:val="24"/>
          <w:u w:val="single"/>
        </w:rPr>
        <w:t>товар не принимает и возвращает поставщику, в случае</w:t>
      </w:r>
      <w:r w:rsidRPr="00252FAD">
        <w:rPr>
          <w:rFonts w:ascii="Times New Roman" w:eastAsia="Times New Roman" w:hAnsi="Times New Roman"/>
          <w:sz w:val="24"/>
          <w:szCs w:val="24"/>
          <w:u w:val="single"/>
        </w:rPr>
        <w:t xml:space="preserve"> </w:t>
      </w:r>
      <w:r w:rsidRPr="00252FAD">
        <w:rPr>
          <w:rFonts w:ascii="Times New Roman" w:eastAsia="Times New Roman" w:hAnsi="Times New Roman"/>
          <w:b/>
          <w:sz w:val="24"/>
          <w:szCs w:val="24"/>
          <w:u w:val="single"/>
        </w:rPr>
        <w:t>если</w:t>
      </w:r>
      <w:r w:rsidRPr="00252FAD">
        <w:rPr>
          <w:rFonts w:ascii="Times New Roman" w:eastAsia="Times New Roman" w:hAnsi="Times New Roman"/>
          <w:sz w:val="24"/>
          <w:szCs w:val="24"/>
        </w:rPr>
        <w:t xml:space="preserve"> документы </w:t>
      </w:r>
      <w:r w:rsidRPr="00252FAD">
        <w:rPr>
          <w:rFonts w:ascii="Times New Roman" w:eastAsia="Times New Roman" w:hAnsi="Times New Roman"/>
          <w:bCs/>
          <w:sz w:val="24"/>
          <w:szCs w:val="24"/>
        </w:rPr>
        <w:t xml:space="preserve">отсутствуют </w:t>
      </w:r>
      <w:r w:rsidRPr="00252FAD">
        <w:rPr>
          <w:rFonts w:ascii="Times New Roman" w:eastAsia="Times New Roman" w:hAnsi="Times New Roman"/>
          <w:sz w:val="24"/>
          <w:szCs w:val="24"/>
        </w:rPr>
        <w:t xml:space="preserve">и (или) информация о наименовании товара, о его производителе (название, место расположения) в документах и на маркировочном ярлыке </w:t>
      </w:r>
      <w:r w:rsidRPr="00252FAD">
        <w:rPr>
          <w:rFonts w:ascii="Times New Roman" w:eastAsia="Times New Roman" w:hAnsi="Times New Roman"/>
          <w:bCs/>
          <w:sz w:val="24"/>
          <w:szCs w:val="24"/>
        </w:rPr>
        <w:t xml:space="preserve">не соответствует </w:t>
      </w:r>
      <w:r w:rsidRPr="00252FAD">
        <w:rPr>
          <w:rFonts w:ascii="Times New Roman" w:eastAsia="Times New Roman" w:hAnsi="Times New Roman"/>
          <w:sz w:val="24"/>
          <w:szCs w:val="24"/>
        </w:rPr>
        <w:t>друг другу.</w:t>
      </w:r>
    </w:p>
    <w:p w14:paraId="524F36DB" w14:textId="77777777" w:rsidR="00773756" w:rsidRPr="00252FAD" w:rsidRDefault="00773756" w:rsidP="00773756">
      <w:pPr>
        <w:shd w:val="clear" w:color="auto" w:fill="FFFFFF"/>
        <w:spacing w:after="0" w:line="240" w:lineRule="auto"/>
        <w:ind w:firstLine="708"/>
        <w:jc w:val="both"/>
        <w:textAlignment w:val="baseline"/>
        <w:rPr>
          <w:rFonts w:ascii="Times New Roman" w:eastAsia="Times New Roman" w:hAnsi="Times New Roman"/>
          <w:spacing w:val="2"/>
          <w:sz w:val="24"/>
          <w:szCs w:val="24"/>
        </w:rPr>
      </w:pPr>
      <w:r w:rsidRPr="00252FAD">
        <w:rPr>
          <w:rFonts w:ascii="Times New Roman" w:eastAsia="Times New Roman" w:hAnsi="Times New Roman"/>
          <w:spacing w:val="2"/>
          <w:sz w:val="24"/>
          <w:szCs w:val="24"/>
        </w:rPr>
        <w:t>В случае сомнения в идентификации продуктов питания (по наименованию - путем сравнения наименования и назначения продуктов питания, указанных в маркировке на потребительской упаковке и (или) в товаросопроводительной документации; визуальным методом - путем сравнения внешнего вида продуктов питания с признаками, изложенными в определении такой продуктов питания; органолептическим методом - путем сравнения органолептических показателей продуктов питания с признаками, изложенными в определении таких продуктов питания), для установления физико-механических, физико-химических, микробиологических и других показателей качества продуктов питания, определяемых в лабораторных условиях, лица, участвующие в приемке продуктов питания, своими силами отбирают образцы (пробы) продуктов питания (с контрольной пробой, если при отборе не присутствует поставщик, которая хранится на месте отбора проб), материалов. Каждый из отобранных образцов (проб) продуктов питания рекомендуется опечатать и снабдить ярлыком обеспечения сохранности. В случае если отбор проб требует необходимых навыков, специального оборудования и т.д., рекомендуется привлечение специалистов государственной аккредитованной исследовательской лаборатории для соблюдения требований нормативных документов к отбору проб продуктов питания.</w:t>
      </w:r>
    </w:p>
    <w:p w14:paraId="43F86280" w14:textId="77777777" w:rsidR="00773756" w:rsidRPr="00252FAD" w:rsidRDefault="00773756" w:rsidP="00773756">
      <w:pPr>
        <w:shd w:val="clear" w:color="auto" w:fill="FFFFFF"/>
        <w:spacing w:after="0" w:line="240" w:lineRule="auto"/>
        <w:ind w:firstLine="708"/>
        <w:jc w:val="both"/>
        <w:textAlignment w:val="baseline"/>
        <w:rPr>
          <w:rFonts w:ascii="Times New Roman" w:eastAsia="Times New Roman" w:hAnsi="Times New Roman"/>
          <w:b/>
          <w:bCs/>
          <w:sz w:val="24"/>
          <w:szCs w:val="24"/>
        </w:rPr>
      </w:pPr>
      <w:r w:rsidRPr="00252FAD">
        <w:rPr>
          <w:rFonts w:ascii="Times New Roman" w:eastAsia="Times New Roman" w:hAnsi="Times New Roman"/>
          <w:bCs/>
          <w:sz w:val="24"/>
          <w:szCs w:val="24"/>
        </w:rPr>
        <w:lastRenderedPageBreak/>
        <w:t>При наличии претензий к товару, рекомендуется составить акт рекламации и направить его поставщику в порядке и сроки, предусмотренные контрактом.</w:t>
      </w:r>
    </w:p>
    <w:p w14:paraId="2AE79467" w14:textId="77777777" w:rsidR="00773756" w:rsidRPr="00252FAD" w:rsidRDefault="00773756" w:rsidP="00773756">
      <w:pPr>
        <w:spacing w:after="0" w:line="240" w:lineRule="auto"/>
        <w:ind w:left="11"/>
        <w:rPr>
          <w:rFonts w:ascii="Times New Roman" w:eastAsia="Times New Roman" w:hAnsi="Times New Roman"/>
          <w:b/>
          <w:sz w:val="24"/>
          <w:szCs w:val="24"/>
        </w:rPr>
      </w:pPr>
    </w:p>
    <w:p w14:paraId="11350D56"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r w:rsidRPr="00252FAD">
        <w:rPr>
          <w:rFonts w:ascii="Times New Roman" w:eastAsia="Times New Roman" w:hAnsi="Times New Roman"/>
          <w:b/>
          <w:sz w:val="24"/>
          <w:szCs w:val="24"/>
        </w:rPr>
        <w:t>Раздел 3. Требования сроку и (или) объему предоставления</w:t>
      </w:r>
    </w:p>
    <w:p w14:paraId="3B4D4E85" w14:textId="77777777" w:rsidR="00773756" w:rsidRPr="00252FAD" w:rsidRDefault="00773756" w:rsidP="00773756">
      <w:pPr>
        <w:spacing w:after="0" w:line="240" w:lineRule="auto"/>
        <w:ind w:left="11"/>
        <w:jc w:val="center"/>
        <w:rPr>
          <w:rFonts w:ascii="Times New Roman" w:eastAsia="Times New Roman" w:hAnsi="Times New Roman"/>
          <w:b/>
          <w:sz w:val="24"/>
          <w:szCs w:val="24"/>
        </w:rPr>
      </w:pPr>
      <w:r w:rsidRPr="00252FAD">
        <w:rPr>
          <w:rFonts w:ascii="Times New Roman" w:eastAsia="Times New Roman" w:hAnsi="Times New Roman"/>
          <w:b/>
          <w:sz w:val="24"/>
          <w:szCs w:val="24"/>
        </w:rPr>
        <w:t>гарантии качества товара</w:t>
      </w:r>
    </w:p>
    <w:p w14:paraId="1FCA1996" w14:textId="77777777" w:rsidR="00773756" w:rsidRPr="00252FAD" w:rsidRDefault="00773756" w:rsidP="00773756">
      <w:pPr>
        <w:autoSpaceDE w:val="0"/>
        <w:autoSpaceDN w:val="0"/>
        <w:adjustRightInd w:val="0"/>
        <w:spacing w:after="0" w:line="240" w:lineRule="auto"/>
        <w:jc w:val="both"/>
        <w:rPr>
          <w:rFonts w:ascii="Times New Roman" w:hAnsi="Times New Roman"/>
          <w:sz w:val="24"/>
          <w:szCs w:val="24"/>
        </w:rPr>
      </w:pPr>
      <w:r w:rsidRPr="00252FAD">
        <w:rPr>
          <w:rFonts w:ascii="Times New Roman" w:eastAsia="Times New Roman" w:hAnsi="Times New Roman"/>
          <w:sz w:val="24"/>
          <w:szCs w:val="24"/>
        </w:rPr>
        <w:t xml:space="preserve">         3.1.1 </w:t>
      </w:r>
      <w:r w:rsidRPr="00252FAD">
        <w:rPr>
          <w:rFonts w:ascii="Times New Roman" w:hAnsi="Times New Roman"/>
          <w:sz w:val="24"/>
          <w:szCs w:val="24"/>
        </w:rPr>
        <w:t>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w:t>
      </w:r>
    </w:p>
    <w:p w14:paraId="27445E18" w14:textId="77777777" w:rsidR="00773756" w:rsidRPr="00252FAD" w:rsidRDefault="00773756" w:rsidP="00773756">
      <w:pPr>
        <w:autoSpaceDE w:val="0"/>
        <w:autoSpaceDN w:val="0"/>
        <w:adjustRightInd w:val="0"/>
        <w:spacing w:after="0" w:line="240" w:lineRule="auto"/>
        <w:ind w:firstLine="708"/>
        <w:jc w:val="both"/>
        <w:rPr>
          <w:rFonts w:ascii="Times New Roman" w:hAnsi="Times New Roman"/>
          <w:sz w:val="24"/>
          <w:szCs w:val="24"/>
        </w:rPr>
      </w:pPr>
      <w:r w:rsidRPr="00252FAD">
        <w:rPr>
          <w:rFonts w:ascii="Times New Roman" w:hAnsi="Times New Roman"/>
          <w:sz w:val="24"/>
          <w:szCs w:val="24"/>
        </w:rPr>
        <w:t xml:space="preserve">Минимальный остаточный срок годности на все поставляемые пищевые продукты должен заканчиваться не раньше даты предполагаемого употребления, но не менее половины срока </w:t>
      </w:r>
      <w:proofErr w:type="gramStart"/>
      <w:r w:rsidRPr="00252FAD">
        <w:rPr>
          <w:rFonts w:ascii="Times New Roman" w:hAnsi="Times New Roman"/>
          <w:sz w:val="24"/>
          <w:szCs w:val="24"/>
        </w:rPr>
        <w:t>годности  конкретного</w:t>
      </w:r>
      <w:proofErr w:type="gramEnd"/>
      <w:r w:rsidRPr="00252FAD">
        <w:rPr>
          <w:rFonts w:ascii="Times New Roman" w:hAnsi="Times New Roman"/>
          <w:sz w:val="24"/>
          <w:szCs w:val="24"/>
        </w:rPr>
        <w:t xml:space="preserve"> продукта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w:t>
      </w:r>
    </w:p>
    <w:p w14:paraId="04DA86F4" w14:textId="77777777" w:rsidR="00773756" w:rsidRPr="00252FAD" w:rsidRDefault="00773756" w:rsidP="00773756">
      <w:pPr>
        <w:autoSpaceDE w:val="0"/>
        <w:autoSpaceDN w:val="0"/>
        <w:adjustRightInd w:val="0"/>
        <w:spacing w:after="0" w:line="240" w:lineRule="auto"/>
        <w:jc w:val="both"/>
        <w:rPr>
          <w:rFonts w:ascii="Times New Roman" w:hAnsi="Times New Roman"/>
          <w:sz w:val="24"/>
          <w:szCs w:val="24"/>
        </w:rPr>
      </w:pPr>
      <w:r w:rsidRPr="00252FAD">
        <w:rPr>
          <w:rFonts w:ascii="Times New Roman" w:hAnsi="Times New Roman"/>
          <w:sz w:val="24"/>
          <w:szCs w:val="24"/>
        </w:rPr>
        <w:t xml:space="preserve"> </w:t>
      </w:r>
      <w:r w:rsidRPr="00252FAD">
        <w:rPr>
          <w:rFonts w:ascii="Times New Roman" w:eastAsia="Times New Roman" w:hAnsi="Times New Roman"/>
          <w:sz w:val="24"/>
          <w:szCs w:val="24"/>
        </w:rPr>
        <w:t xml:space="preserve">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w:t>
      </w:r>
      <w:proofErr w:type="gramStart"/>
      <w:r w:rsidRPr="00252FAD">
        <w:rPr>
          <w:rFonts w:ascii="Times New Roman" w:eastAsia="Times New Roman" w:hAnsi="Times New Roman"/>
          <w:sz w:val="24"/>
          <w:szCs w:val="24"/>
        </w:rPr>
        <w:t>продуктов,  гигиенических</w:t>
      </w:r>
      <w:proofErr w:type="gramEnd"/>
      <w:r w:rsidRPr="00252FAD">
        <w:rPr>
          <w:rFonts w:ascii="Times New Roman" w:eastAsia="Times New Roman" w:hAnsi="Times New Roman"/>
          <w:sz w:val="24"/>
          <w:szCs w:val="24"/>
        </w:rPr>
        <w:t xml:space="preserve">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14:paraId="4E77F603" w14:textId="77777777" w:rsidR="00773756" w:rsidRPr="00252FAD" w:rsidRDefault="00773756" w:rsidP="00773756">
      <w:pPr>
        <w:widowControl w:val="0"/>
        <w:autoSpaceDE w:val="0"/>
        <w:autoSpaceDN w:val="0"/>
        <w:adjustRightInd w:val="0"/>
        <w:spacing w:after="0" w:line="240" w:lineRule="auto"/>
        <w:outlineLvl w:val="2"/>
        <w:rPr>
          <w:rFonts w:ascii="Times New Roman" w:eastAsia="Times New Roman" w:hAnsi="Times New Roman"/>
          <w:sz w:val="24"/>
          <w:szCs w:val="24"/>
        </w:rPr>
      </w:pPr>
      <w:r w:rsidRPr="00252FAD">
        <w:rPr>
          <w:rFonts w:ascii="Times New Roman" w:eastAsia="Times New Roman" w:hAnsi="Times New Roman"/>
          <w:sz w:val="24"/>
          <w:szCs w:val="24"/>
        </w:rPr>
        <w:t xml:space="preserve">         3.1.2 Каждая партия продукта должна сопровождаться товарно-транспортными документами. Указание наименований продукции в товарно-сопроводительных документах должно осуществляться в соответствии с Приложением №2 к Техническому заданию</w:t>
      </w:r>
      <w:r w:rsidRPr="00252FAD">
        <w:rPr>
          <w:rFonts w:ascii="Times New Roman" w:eastAsia="Times New Roman" w:hAnsi="Times New Roman"/>
          <w:bCs/>
          <w:sz w:val="24"/>
          <w:szCs w:val="24"/>
        </w:rPr>
        <w:t xml:space="preserve"> «</w:t>
      </w:r>
      <w:r w:rsidRPr="00252FAD">
        <w:rPr>
          <w:rFonts w:ascii="Times New Roman" w:eastAsia="Times New Roman" w:hAnsi="Times New Roman"/>
          <w:sz w:val="24"/>
          <w:szCs w:val="24"/>
        </w:rPr>
        <w:t xml:space="preserve">Требования к количественным характеристикам (объему), к качеству и безопасности». </w:t>
      </w:r>
    </w:p>
    <w:p w14:paraId="6B25B3D8" w14:textId="77777777" w:rsidR="00773756" w:rsidRPr="00252FAD" w:rsidRDefault="00773756" w:rsidP="00773756">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252FAD">
        <w:rPr>
          <w:rFonts w:ascii="Times New Roman" w:eastAsia="Times New Roman" w:hAnsi="Times New Roman"/>
          <w:sz w:val="24"/>
          <w:szCs w:val="24"/>
        </w:rPr>
        <w:t xml:space="preserve">   3.1.3 При выборе пищевых продуктов для поставки </w:t>
      </w:r>
      <w:proofErr w:type="gramStart"/>
      <w:r w:rsidRPr="00252FAD">
        <w:rPr>
          <w:rFonts w:ascii="Times New Roman" w:eastAsia="Times New Roman" w:hAnsi="Times New Roman"/>
          <w:sz w:val="24"/>
          <w:szCs w:val="24"/>
        </w:rPr>
        <w:t>Заказчику  Поставщик</w:t>
      </w:r>
      <w:proofErr w:type="gramEnd"/>
      <w:r w:rsidRPr="00252FAD">
        <w:rPr>
          <w:rFonts w:ascii="Times New Roman" w:eastAsia="Times New Roman" w:hAnsi="Times New Roman"/>
          <w:sz w:val="24"/>
          <w:szCs w:val="24"/>
        </w:rPr>
        <w:t xml:space="preserve"> руководствуется выбором продукции только высокой  пищевой и биологической ценности.</w:t>
      </w:r>
    </w:p>
    <w:p w14:paraId="20714EBF" w14:textId="77777777" w:rsidR="000018C6" w:rsidRPr="00422B6B" w:rsidRDefault="000018C6" w:rsidP="007B604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p w14:paraId="35E6B0CE"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6E19AA3F"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69A523CD"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7F5B657B"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7051231B"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73BCB3B9"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2947B639" w14:textId="1A1C7442"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50A4C677" w14:textId="5C5EAFCD"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378B2CE1" w14:textId="714592AB"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1518AFA5" w14:textId="6F171ACA"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646BAD05" w14:textId="11D9798D"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5F18DCCE" w14:textId="57DBA8B8"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20E48B8A" w14:textId="7AC9E7CC"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2ECE85EE" w14:textId="43F4C903"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20D051DB" w14:textId="72E10942"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3E2D2CDA" w14:textId="661E750B"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397D1CA2" w14:textId="0FC05370"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604DA855" w14:textId="1E3FAB02"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0B90354F" w14:textId="3659D96A"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2FF67673" w14:textId="1D2AE36F"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1163E202" w14:textId="3FE2218C"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612DC1E3" w14:textId="33740CFD"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0623127E" w14:textId="0A891151"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476A03FA" w14:textId="49276676"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07929224" w14:textId="77777777" w:rsidR="008F63E7" w:rsidRDefault="008F63E7"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3F265F7B"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3E29C30E"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632CD3F7"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49CC8971"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46C17E4E"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08175067"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01743FA3" w14:textId="77777777" w:rsidR="00D44B83" w:rsidRDefault="00D44B83"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p>
    <w:p w14:paraId="63B9F6E0" w14:textId="77777777" w:rsidR="007B604F" w:rsidRPr="008F63E7" w:rsidRDefault="007B604F"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r w:rsidRPr="008F63E7">
        <w:rPr>
          <w:rFonts w:ascii="Times New Roman" w:eastAsia="Times New Roman" w:hAnsi="Times New Roman"/>
          <w:sz w:val="20"/>
          <w:szCs w:val="20"/>
          <w:lang w:eastAsia="ru-RU"/>
        </w:rPr>
        <w:lastRenderedPageBreak/>
        <w:t>Приложение N 2.1</w:t>
      </w:r>
      <w:r w:rsidR="000018C6" w:rsidRPr="008F63E7">
        <w:rPr>
          <w:rFonts w:ascii="Times New Roman" w:eastAsia="Times New Roman" w:hAnsi="Times New Roman"/>
          <w:sz w:val="20"/>
          <w:szCs w:val="20"/>
          <w:lang w:eastAsia="ru-RU"/>
        </w:rPr>
        <w:t xml:space="preserve"> </w:t>
      </w:r>
      <w:r w:rsidRPr="008F63E7">
        <w:rPr>
          <w:rFonts w:ascii="Times New Roman" w:eastAsia="Times New Roman" w:hAnsi="Times New Roman"/>
          <w:sz w:val="20"/>
          <w:szCs w:val="20"/>
          <w:lang w:eastAsia="ru-RU"/>
        </w:rPr>
        <w:t>к Контракту</w:t>
      </w:r>
      <w:r w:rsidR="000018C6" w:rsidRPr="008F63E7">
        <w:rPr>
          <w:rFonts w:ascii="Times New Roman" w:eastAsia="Times New Roman" w:hAnsi="Times New Roman"/>
          <w:sz w:val="20"/>
          <w:szCs w:val="20"/>
          <w:lang w:eastAsia="ru-RU"/>
        </w:rPr>
        <w:t xml:space="preserve"> от "__" ____ 20</w:t>
      </w:r>
      <w:r w:rsidR="00773756" w:rsidRPr="008F63E7">
        <w:rPr>
          <w:rFonts w:ascii="Times New Roman" w:eastAsia="Times New Roman" w:hAnsi="Times New Roman"/>
          <w:sz w:val="20"/>
          <w:szCs w:val="20"/>
          <w:lang w:eastAsia="ru-RU"/>
        </w:rPr>
        <w:t>__ г. N 16</w:t>
      </w:r>
      <w:r w:rsidR="000018C6" w:rsidRPr="008F63E7">
        <w:rPr>
          <w:rFonts w:ascii="Times New Roman" w:eastAsia="Times New Roman" w:hAnsi="Times New Roman"/>
          <w:sz w:val="20"/>
          <w:szCs w:val="20"/>
          <w:lang w:eastAsia="ru-RU"/>
        </w:rPr>
        <w:t>/662-2021</w:t>
      </w:r>
    </w:p>
    <w:p w14:paraId="7040E516" w14:textId="77777777" w:rsidR="007B604F" w:rsidRPr="008F63E7"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04A17003" w14:textId="77777777" w:rsidR="007B604F" w:rsidRPr="008F63E7" w:rsidRDefault="007B604F" w:rsidP="007B604F">
      <w:pPr>
        <w:widowControl w:val="0"/>
        <w:autoSpaceDE w:val="0"/>
        <w:autoSpaceDN w:val="0"/>
        <w:adjustRightInd w:val="0"/>
        <w:spacing w:after="0" w:line="240" w:lineRule="auto"/>
        <w:contextualSpacing/>
        <w:jc w:val="center"/>
        <w:rPr>
          <w:rFonts w:ascii="Times New Roman" w:hAnsi="Times New Roman"/>
          <w:b/>
          <w:sz w:val="20"/>
          <w:szCs w:val="20"/>
        </w:rPr>
      </w:pPr>
      <w:r w:rsidRPr="008F63E7">
        <w:rPr>
          <w:rFonts w:ascii="Times New Roman" w:eastAsia="Times New Roman" w:hAnsi="Times New Roman"/>
          <w:b/>
          <w:sz w:val="20"/>
          <w:szCs w:val="20"/>
          <w:lang w:eastAsia="ru-RU"/>
        </w:rPr>
        <w:t>ИНФОРМАЦИЯ О ТОВАРЕ</w:t>
      </w:r>
    </w:p>
    <w:p w14:paraId="4052CFAC" w14:textId="77777777" w:rsidR="007B604F" w:rsidRPr="008F63E7" w:rsidRDefault="007B604F" w:rsidP="007B604F">
      <w:pPr>
        <w:widowControl w:val="0"/>
        <w:autoSpaceDE w:val="0"/>
        <w:autoSpaceDN w:val="0"/>
        <w:adjustRightInd w:val="0"/>
        <w:spacing w:after="0" w:line="240" w:lineRule="auto"/>
        <w:contextualSpacing/>
        <w:jc w:val="center"/>
        <w:rPr>
          <w:rFonts w:ascii="Times New Roman" w:hAnsi="Times New Roman"/>
          <w:sz w:val="20"/>
          <w:szCs w:val="20"/>
        </w:rPr>
      </w:pPr>
    </w:p>
    <w:p w14:paraId="43F5D63F" w14:textId="75EFF1FE" w:rsidR="007B604F" w:rsidRDefault="007B604F" w:rsidP="007B604F">
      <w:pPr>
        <w:widowControl w:val="0"/>
        <w:autoSpaceDE w:val="0"/>
        <w:autoSpaceDN w:val="0"/>
        <w:adjustRightInd w:val="0"/>
        <w:spacing w:after="0" w:line="240" w:lineRule="auto"/>
        <w:contextualSpacing/>
        <w:jc w:val="center"/>
        <w:rPr>
          <w:rFonts w:ascii="Times New Roman" w:hAnsi="Times New Roman"/>
          <w:sz w:val="20"/>
          <w:szCs w:val="20"/>
        </w:rPr>
      </w:pPr>
      <w:r w:rsidRPr="008F63E7">
        <w:rPr>
          <w:rFonts w:ascii="Times New Roman" w:hAnsi="Times New Roman"/>
          <w:sz w:val="20"/>
          <w:szCs w:val="20"/>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14:paraId="4E311B95" w14:textId="13D4B7AE" w:rsidR="008F63E7" w:rsidRPr="002F14DD" w:rsidRDefault="0091107D" w:rsidP="008F63E7">
      <w:pPr>
        <w:widowControl w:val="0"/>
        <w:autoSpaceDE w:val="0"/>
        <w:autoSpaceDN w:val="0"/>
        <w:adjustRightInd w:val="0"/>
        <w:spacing w:after="0" w:line="240" w:lineRule="auto"/>
        <w:contextualSpacing/>
        <w:jc w:val="center"/>
        <w:rPr>
          <w:rFonts w:ascii="Times New Roman" w:hAnsi="Times New Roman"/>
          <w:color w:val="FF0000"/>
        </w:rPr>
      </w:pPr>
      <w:r w:rsidRPr="009F3D35">
        <w:rPr>
          <w:noProof/>
          <w:lang w:eastAsia="ru-RU"/>
        </w:rPr>
        <w:drawing>
          <wp:inline distT="0" distB="0" distL="0" distR="0" wp14:anchorId="2855D461" wp14:editId="33BDCFAC">
            <wp:extent cx="5712460" cy="369887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2460" cy="3698875"/>
                    </a:xfrm>
                    <a:prstGeom prst="rect">
                      <a:avLst/>
                    </a:prstGeom>
                    <a:noFill/>
                    <a:ln>
                      <a:noFill/>
                    </a:ln>
                  </pic:spPr>
                </pic:pic>
              </a:graphicData>
            </a:graphic>
          </wp:inline>
        </w:drawing>
      </w:r>
    </w:p>
    <w:p w14:paraId="4CFBFBB2" w14:textId="77777777" w:rsidR="008F63E7" w:rsidRDefault="008F63E7" w:rsidP="008F63E7">
      <w:pPr>
        <w:widowControl w:val="0"/>
        <w:autoSpaceDE w:val="0"/>
        <w:autoSpaceDN w:val="0"/>
        <w:adjustRightInd w:val="0"/>
        <w:spacing w:after="0" w:line="240" w:lineRule="auto"/>
        <w:contextualSpacing/>
        <w:jc w:val="center"/>
        <w:rPr>
          <w:rFonts w:ascii="Times New Roman" w:hAnsi="Times New Roman"/>
        </w:rPr>
      </w:pPr>
    </w:p>
    <w:p w14:paraId="79F3A9F6" w14:textId="188E477C" w:rsidR="008F63E7" w:rsidRPr="009F2952" w:rsidRDefault="0091107D" w:rsidP="008F63E7">
      <w:pPr>
        <w:widowControl w:val="0"/>
        <w:autoSpaceDE w:val="0"/>
        <w:autoSpaceDN w:val="0"/>
        <w:adjustRightInd w:val="0"/>
        <w:spacing w:after="0" w:line="240" w:lineRule="auto"/>
        <w:contextualSpacing/>
        <w:jc w:val="center"/>
        <w:rPr>
          <w:rFonts w:ascii="Times New Roman" w:hAnsi="Times New Roman"/>
        </w:rPr>
      </w:pPr>
      <w:r w:rsidRPr="009F3D35">
        <w:rPr>
          <w:noProof/>
          <w:lang w:eastAsia="ru-RU"/>
        </w:rPr>
        <w:drawing>
          <wp:inline distT="0" distB="0" distL="0" distR="0" wp14:anchorId="5B71EEE6" wp14:editId="5A6CBCA7">
            <wp:extent cx="5270500" cy="326707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267075"/>
                    </a:xfrm>
                    <a:prstGeom prst="rect">
                      <a:avLst/>
                    </a:prstGeom>
                    <a:noFill/>
                    <a:ln>
                      <a:noFill/>
                    </a:ln>
                  </pic:spPr>
                </pic:pic>
              </a:graphicData>
            </a:graphic>
          </wp:inline>
        </w:drawing>
      </w:r>
    </w:p>
    <w:p w14:paraId="13CC3B74" w14:textId="77777777" w:rsidR="008F63E7" w:rsidRDefault="008F63E7" w:rsidP="008F63E7">
      <w:pPr>
        <w:rPr>
          <w:rFonts w:ascii="Times New Roman" w:hAnsi="Times New Roman"/>
        </w:rPr>
      </w:pPr>
    </w:p>
    <w:p w14:paraId="1D119900" w14:textId="14E747A1" w:rsidR="008F63E7" w:rsidRDefault="0091107D" w:rsidP="008F63E7">
      <w:pPr>
        <w:rPr>
          <w:rFonts w:ascii="Times New Roman" w:hAnsi="Times New Roman"/>
        </w:rPr>
      </w:pPr>
      <w:r w:rsidRPr="009F3D35">
        <w:rPr>
          <w:noProof/>
          <w:lang w:eastAsia="ru-RU"/>
        </w:rPr>
        <w:lastRenderedPageBreak/>
        <w:drawing>
          <wp:inline distT="0" distB="0" distL="0" distR="0" wp14:anchorId="29686BF3" wp14:editId="7E86D005">
            <wp:extent cx="5527675" cy="31337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7675" cy="3133725"/>
                    </a:xfrm>
                    <a:prstGeom prst="rect">
                      <a:avLst/>
                    </a:prstGeom>
                    <a:noFill/>
                    <a:ln>
                      <a:noFill/>
                    </a:ln>
                  </pic:spPr>
                </pic:pic>
              </a:graphicData>
            </a:graphic>
          </wp:inline>
        </w:drawing>
      </w:r>
    </w:p>
    <w:p w14:paraId="47274FE5" w14:textId="4A33FCF6" w:rsidR="008F63E7" w:rsidRPr="009F2952" w:rsidRDefault="0091107D" w:rsidP="008F63E7">
      <w:pPr>
        <w:rPr>
          <w:rFonts w:ascii="Times New Roman" w:hAnsi="Times New Roman"/>
        </w:rPr>
      </w:pPr>
      <w:r w:rsidRPr="009F3D35">
        <w:rPr>
          <w:noProof/>
          <w:lang w:eastAsia="ru-RU"/>
        </w:rPr>
        <w:drawing>
          <wp:inline distT="0" distB="0" distL="0" distR="0" wp14:anchorId="774132C4" wp14:editId="08D0B81E">
            <wp:extent cx="5167630" cy="294894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7630" cy="2948940"/>
                    </a:xfrm>
                    <a:prstGeom prst="rect">
                      <a:avLst/>
                    </a:prstGeom>
                    <a:noFill/>
                    <a:ln>
                      <a:noFill/>
                    </a:ln>
                  </pic:spPr>
                </pic:pic>
              </a:graphicData>
            </a:graphic>
          </wp:inline>
        </w:drawing>
      </w:r>
    </w:p>
    <w:p w14:paraId="4A30D530" w14:textId="77777777" w:rsidR="008F63E7" w:rsidRPr="009F2952" w:rsidRDefault="008F63E7" w:rsidP="008F63E7">
      <w:pPr>
        <w:rPr>
          <w:rFonts w:ascii="Times New Roman" w:hAnsi="Times New Roman"/>
        </w:rPr>
      </w:pPr>
    </w:p>
    <w:p w14:paraId="4E6F79D7" w14:textId="77777777" w:rsidR="008F63E7" w:rsidRPr="009F2952" w:rsidRDefault="008F63E7" w:rsidP="008F63E7">
      <w:pPr>
        <w:widowControl w:val="0"/>
        <w:autoSpaceDE w:val="0"/>
        <w:autoSpaceDN w:val="0"/>
        <w:adjustRightInd w:val="0"/>
        <w:spacing w:after="0" w:line="240" w:lineRule="auto"/>
        <w:contextualSpacing/>
        <w:jc w:val="center"/>
        <w:rPr>
          <w:rFonts w:ascii="Times New Roman" w:hAnsi="Times New Roman"/>
        </w:rPr>
      </w:pPr>
    </w:p>
    <w:p w14:paraId="25A1FA0F" w14:textId="77777777" w:rsidR="008F63E7" w:rsidRPr="009F2952" w:rsidRDefault="008F63E7" w:rsidP="008F63E7">
      <w:pPr>
        <w:widowControl w:val="0"/>
        <w:autoSpaceDE w:val="0"/>
        <w:autoSpaceDN w:val="0"/>
        <w:adjustRightInd w:val="0"/>
        <w:spacing w:after="0" w:line="240" w:lineRule="auto"/>
        <w:contextualSpacing/>
        <w:jc w:val="center"/>
        <w:rPr>
          <w:rFonts w:ascii="Times New Roman" w:hAnsi="Times New Roman"/>
          <w:lang w:eastAsia="ru-RU"/>
        </w:rPr>
      </w:pPr>
    </w:p>
    <w:p w14:paraId="66F5E9D3" w14:textId="77777777" w:rsidR="008F63E7" w:rsidRPr="009F2952" w:rsidRDefault="008F63E7" w:rsidP="008F63E7">
      <w:pPr>
        <w:widowControl w:val="0"/>
        <w:autoSpaceDE w:val="0"/>
        <w:autoSpaceDN w:val="0"/>
        <w:adjustRightInd w:val="0"/>
        <w:spacing w:after="0" w:line="240" w:lineRule="auto"/>
        <w:contextualSpacing/>
        <w:jc w:val="both"/>
        <w:rPr>
          <w:rFonts w:ascii="Times New Roman" w:hAnsi="Times New Roman"/>
          <w:lang w:eastAsia="ru-RU"/>
        </w:rPr>
      </w:pPr>
    </w:p>
    <w:p w14:paraId="03183553" w14:textId="77777777" w:rsidR="008F63E7" w:rsidRDefault="008F63E7" w:rsidP="008F63E7"/>
    <w:p w14:paraId="1123978F" w14:textId="77777777" w:rsidR="008F63E7" w:rsidRPr="00422B6B" w:rsidRDefault="008F63E7" w:rsidP="007B604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p w14:paraId="492903C8"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4582E1C7"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491C6C21"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626D09D9" w14:textId="77777777" w:rsidR="007B604F" w:rsidRPr="00422B6B" w:rsidRDefault="007B604F" w:rsidP="007B604F">
      <w:pPr>
        <w:spacing w:after="160" w:line="259" w:lineRule="auto"/>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br w:type="page"/>
      </w:r>
    </w:p>
    <w:p w14:paraId="0C1FBE33" w14:textId="77777777" w:rsidR="007B604F" w:rsidRPr="00422B6B" w:rsidRDefault="007B604F" w:rsidP="000018C6">
      <w:pPr>
        <w:widowControl w:val="0"/>
        <w:autoSpaceDE w:val="0"/>
        <w:autoSpaceDN w:val="0"/>
        <w:adjustRightInd w:val="0"/>
        <w:spacing w:after="0" w:line="240" w:lineRule="auto"/>
        <w:contextualSpacing/>
        <w:jc w:val="right"/>
        <w:outlineLvl w:val="1"/>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lastRenderedPageBreak/>
        <w:t>Приложение N 3</w:t>
      </w:r>
      <w:r w:rsidR="000018C6">
        <w:rPr>
          <w:rFonts w:ascii="Times New Roman" w:eastAsia="Times New Roman" w:hAnsi="Times New Roman"/>
          <w:sz w:val="20"/>
          <w:szCs w:val="20"/>
          <w:lang w:eastAsia="ru-RU"/>
        </w:rPr>
        <w:t xml:space="preserve"> </w:t>
      </w:r>
      <w:r w:rsidRPr="00422B6B">
        <w:rPr>
          <w:rFonts w:ascii="Times New Roman" w:eastAsia="Times New Roman" w:hAnsi="Times New Roman"/>
          <w:sz w:val="20"/>
          <w:szCs w:val="20"/>
          <w:lang w:eastAsia="ru-RU"/>
        </w:rPr>
        <w:t>к Контракту</w:t>
      </w:r>
      <w:r w:rsidR="00773756">
        <w:rPr>
          <w:rFonts w:ascii="Times New Roman" w:eastAsia="Times New Roman" w:hAnsi="Times New Roman"/>
          <w:sz w:val="20"/>
          <w:szCs w:val="20"/>
          <w:lang w:eastAsia="ru-RU"/>
        </w:rPr>
        <w:t xml:space="preserve"> от "__" ____ 20__ г. N 16</w:t>
      </w:r>
      <w:r w:rsidR="000018C6">
        <w:rPr>
          <w:rFonts w:ascii="Times New Roman" w:eastAsia="Times New Roman" w:hAnsi="Times New Roman"/>
          <w:sz w:val="20"/>
          <w:szCs w:val="20"/>
          <w:lang w:eastAsia="ru-RU"/>
        </w:rPr>
        <w:t>/662-2021</w:t>
      </w:r>
    </w:p>
    <w:p w14:paraId="38D06160"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2D347838" w14:textId="77777777" w:rsidR="007B604F" w:rsidRPr="00422B6B" w:rsidRDefault="007B604F" w:rsidP="007B604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bookmarkStart w:id="20" w:name="Par465"/>
      <w:bookmarkEnd w:id="20"/>
      <w:r w:rsidRPr="00422B6B">
        <w:rPr>
          <w:rFonts w:ascii="Times New Roman" w:eastAsia="Times New Roman" w:hAnsi="Times New Roman"/>
          <w:b/>
          <w:sz w:val="20"/>
          <w:szCs w:val="20"/>
          <w:lang w:eastAsia="ru-RU"/>
        </w:rPr>
        <w:t>ФОРМА ЗАЯВКИ НА ПОСТАВКУ ТОВАРА</w:t>
      </w:r>
    </w:p>
    <w:p w14:paraId="50F4B5BD"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14:paraId="56ECF2BE" w14:textId="77777777" w:rsidR="007B604F" w:rsidRPr="00422B6B" w:rsidRDefault="007B604F" w:rsidP="007B604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Заявка на поставку Товара N __</w:t>
      </w:r>
    </w:p>
    <w:p w14:paraId="5B29501E" w14:textId="77777777" w:rsidR="007B604F" w:rsidRPr="00422B6B" w:rsidRDefault="007B604F" w:rsidP="007B604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к Контракту от "__" _____ 20__ г. N ____</w:t>
      </w:r>
    </w:p>
    <w:p w14:paraId="5AF37AB8"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7B604F" w:rsidRPr="000018C6" w14:paraId="351AC48F" w14:textId="77777777" w:rsidTr="00BE7D9B">
        <w:tc>
          <w:tcPr>
            <w:tcW w:w="1728" w:type="dxa"/>
            <w:vAlign w:val="center"/>
          </w:tcPr>
          <w:p w14:paraId="49B7CD4B"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г. ________</w:t>
            </w:r>
          </w:p>
        </w:tc>
        <w:tc>
          <w:tcPr>
            <w:tcW w:w="4819" w:type="dxa"/>
          </w:tcPr>
          <w:p w14:paraId="2B4B9807"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2494" w:type="dxa"/>
            <w:vAlign w:val="center"/>
          </w:tcPr>
          <w:p w14:paraId="0E141FF5"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от _________</w:t>
            </w:r>
          </w:p>
        </w:tc>
      </w:tr>
    </w:tbl>
    <w:p w14:paraId="5EF37186"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7B604F" w:rsidRPr="000018C6" w14:paraId="5E0570B6" w14:textId="77777777" w:rsidTr="00BE7D9B">
        <w:tc>
          <w:tcPr>
            <w:tcW w:w="624" w:type="dxa"/>
            <w:tcBorders>
              <w:top w:val="single" w:sz="4" w:space="0" w:color="auto"/>
              <w:left w:val="single" w:sz="4" w:space="0" w:color="auto"/>
              <w:bottom w:val="single" w:sz="4" w:space="0" w:color="auto"/>
              <w:right w:val="single" w:sz="4" w:space="0" w:color="auto"/>
            </w:tcBorders>
          </w:tcPr>
          <w:p w14:paraId="3C56F7C6"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N п/п</w:t>
            </w:r>
          </w:p>
        </w:tc>
        <w:tc>
          <w:tcPr>
            <w:tcW w:w="1587" w:type="dxa"/>
            <w:tcBorders>
              <w:top w:val="single" w:sz="4" w:space="0" w:color="auto"/>
              <w:left w:val="single" w:sz="4" w:space="0" w:color="auto"/>
              <w:bottom w:val="single" w:sz="4" w:space="0" w:color="auto"/>
              <w:right w:val="single" w:sz="4" w:space="0" w:color="auto"/>
            </w:tcBorders>
          </w:tcPr>
          <w:p w14:paraId="6F6C3574"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14:paraId="254B8AC5"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14:paraId="5E176322"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14:paraId="4242F8B3"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14:paraId="1E4BD3B4"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Стоимость, руб. (включая НДС) (если облагается НДС)</w:t>
            </w:r>
          </w:p>
        </w:tc>
      </w:tr>
      <w:tr w:rsidR="007B604F" w:rsidRPr="000018C6" w14:paraId="14D4A004" w14:textId="77777777" w:rsidTr="00BE7D9B">
        <w:tc>
          <w:tcPr>
            <w:tcW w:w="624" w:type="dxa"/>
            <w:tcBorders>
              <w:top w:val="single" w:sz="4" w:space="0" w:color="auto"/>
              <w:left w:val="single" w:sz="4" w:space="0" w:color="auto"/>
              <w:bottom w:val="single" w:sz="4" w:space="0" w:color="auto"/>
              <w:right w:val="single" w:sz="4" w:space="0" w:color="auto"/>
            </w:tcBorders>
          </w:tcPr>
          <w:p w14:paraId="11C1EB88"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w:t>
            </w:r>
          </w:p>
        </w:tc>
        <w:tc>
          <w:tcPr>
            <w:tcW w:w="1587" w:type="dxa"/>
            <w:tcBorders>
              <w:top w:val="single" w:sz="4" w:space="0" w:color="auto"/>
              <w:left w:val="single" w:sz="4" w:space="0" w:color="auto"/>
              <w:bottom w:val="single" w:sz="4" w:space="0" w:color="auto"/>
              <w:right w:val="single" w:sz="4" w:space="0" w:color="auto"/>
            </w:tcBorders>
          </w:tcPr>
          <w:p w14:paraId="57758C15"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2</w:t>
            </w:r>
          </w:p>
        </w:tc>
        <w:tc>
          <w:tcPr>
            <w:tcW w:w="1247" w:type="dxa"/>
            <w:tcBorders>
              <w:top w:val="single" w:sz="4" w:space="0" w:color="auto"/>
              <w:left w:val="single" w:sz="4" w:space="0" w:color="auto"/>
              <w:bottom w:val="single" w:sz="4" w:space="0" w:color="auto"/>
              <w:right w:val="single" w:sz="4" w:space="0" w:color="auto"/>
            </w:tcBorders>
          </w:tcPr>
          <w:p w14:paraId="538BED00"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3</w:t>
            </w:r>
          </w:p>
        </w:tc>
        <w:tc>
          <w:tcPr>
            <w:tcW w:w="1690" w:type="dxa"/>
            <w:tcBorders>
              <w:top w:val="single" w:sz="4" w:space="0" w:color="auto"/>
              <w:left w:val="single" w:sz="4" w:space="0" w:color="auto"/>
              <w:bottom w:val="single" w:sz="4" w:space="0" w:color="auto"/>
              <w:right w:val="single" w:sz="4" w:space="0" w:color="auto"/>
            </w:tcBorders>
          </w:tcPr>
          <w:p w14:paraId="3A0FFE01"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4</w:t>
            </w:r>
          </w:p>
        </w:tc>
        <w:tc>
          <w:tcPr>
            <w:tcW w:w="1987" w:type="dxa"/>
            <w:tcBorders>
              <w:top w:val="single" w:sz="4" w:space="0" w:color="auto"/>
              <w:left w:val="single" w:sz="4" w:space="0" w:color="auto"/>
              <w:bottom w:val="single" w:sz="4" w:space="0" w:color="auto"/>
              <w:right w:val="single" w:sz="4" w:space="0" w:color="auto"/>
            </w:tcBorders>
          </w:tcPr>
          <w:p w14:paraId="12904083"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5</w:t>
            </w:r>
          </w:p>
        </w:tc>
        <w:tc>
          <w:tcPr>
            <w:tcW w:w="1871" w:type="dxa"/>
            <w:tcBorders>
              <w:top w:val="single" w:sz="4" w:space="0" w:color="auto"/>
              <w:left w:val="single" w:sz="4" w:space="0" w:color="auto"/>
              <w:bottom w:val="single" w:sz="4" w:space="0" w:color="auto"/>
              <w:right w:val="single" w:sz="4" w:space="0" w:color="auto"/>
            </w:tcBorders>
          </w:tcPr>
          <w:p w14:paraId="43079464"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6</w:t>
            </w:r>
          </w:p>
        </w:tc>
      </w:tr>
      <w:tr w:rsidR="007B604F" w:rsidRPr="000018C6" w14:paraId="708131D3" w14:textId="77777777" w:rsidTr="00BE7D9B">
        <w:tc>
          <w:tcPr>
            <w:tcW w:w="624" w:type="dxa"/>
            <w:tcBorders>
              <w:top w:val="single" w:sz="4" w:space="0" w:color="auto"/>
              <w:left w:val="single" w:sz="4" w:space="0" w:color="auto"/>
              <w:bottom w:val="single" w:sz="4" w:space="0" w:color="auto"/>
              <w:right w:val="single" w:sz="4" w:space="0" w:color="auto"/>
            </w:tcBorders>
          </w:tcPr>
          <w:p w14:paraId="3C0B6B35"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1.</w:t>
            </w:r>
          </w:p>
        </w:tc>
        <w:tc>
          <w:tcPr>
            <w:tcW w:w="1587" w:type="dxa"/>
            <w:tcBorders>
              <w:top w:val="single" w:sz="4" w:space="0" w:color="auto"/>
              <w:left w:val="single" w:sz="4" w:space="0" w:color="auto"/>
              <w:bottom w:val="single" w:sz="4" w:space="0" w:color="auto"/>
              <w:right w:val="single" w:sz="4" w:space="0" w:color="auto"/>
            </w:tcBorders>
          </w:tcPr>
          <w:p w14:paraId="1D1C9B1C"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14:paraId="6D774641"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14:paraId="13CF1797"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987" w:type="dxa"/>
            <w:tcBorders>
              <w:top w:val="single" w:sz="4" w:space="0" w:color="auto"/>
              <w:left w:val="single" w:sz="4" w:space="0" w:color="auto"/>
              <w:bottom w:val="single" w:sz="4" w:space="0" w:color="auto"/>
              <w:right w:val="single" w:sz="4" w:space="0" w:color="auto"/>
            </w:tcBorders>
          </w:tcPr>
          <w:p w14:paraId="0AC8A598"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14:paraId="4E85725D"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r w:rsidR="007B604F" w:rsidRPr="000018C6" w14:paraId="6ACC1930" w14:textId="77777777" w:rsidTr="00BE7D9B">
        <w:tc>
          <w:tcPr>
            <w:tcW w:w="624" w:type="dxa"/>
            <w:tcBorders>
              <w:top w:val="single" w:sz="4" w:space="0" w:color="auto"/>
              <w:left w:val="single" w:sz="4" w:space="0" w:color="auto"/>
              <w:bottom w:val="single" w:sz="4" w:space="0" w:color="auto"/>
              <w:right w:val="single" w:sz="4" w:space="0" w:color="auto"/>
            </w:tcBorders>
          </w:tcPr>
          <w:p w14:paraId="276155E7"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14:paraId="5C294845"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14:paraId="36C6789A"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14:paraId="770D773F"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987" w:type="dxa"/>
            <w:tcBorders>
              <w:top w:val="single" w:sz="4" w:space="0" w:color="auto"/>
              <w:left w:val="single" w:sz="4" w:space="0" w:color="auto"/>
              <w:bottom w:val="single" w:sz="4" w:space="0" w:color="auto"/>
              <w:right w:val="single" w:sz="4" w:space="0" w:color="auto"/>
            </w:tcBorders>
          </w:tcPr>
          <w:p w14:paraId="5AA49AC7"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14:paraId="77D2BDE6"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r w:rsidR="007B604F" w:rsidRPr="000018C6" w14:paraId="2F2B454E" w14:textId="77777777" w:rsidTr="00BE7D9B">
        <w:tc>
          <w:tcPr>
            <w:tcW w:w="624" w:type="dxa"/>
            <w:tcBorders>
              <w:top w:val="single" w:sz="4" w:space="0" w:color="auto"/>
              <w:left w:val="single" w:sz="4" w:space="0" w:color="auto"/>
              <w:bottom w:val="single" w:sz="4" w:space="0" w:color="auto"/>
              <w:right w:val="single" w:sz="4" w:space="0" w:color="auto"/>
            </w:tcBorders>
          </w:tcPr>
          <w:p w14:paraId="32EF315C"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14:paraId="1D45780E"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14:paraId="0D1B7E91"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tcPr>
          <w:p w14:paraId="72D32D1B"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987" w:type="dxa"/>
            <w:tcBorders>
              <w:top w:val="single" w:sz="4" w:space="0" w:color="auto"/>
              <w:left w:val="single" w:sz="4" w:space="0" w:color="auto"/>
              <w:bottom w:val="single" w:sz="4" w:space="0" w:color="auto"/>
              <w:right w:val="single" w:sz="4" w:space="0" w:color="auto"/>
            </w:tcBorders>
          </w:tcPr>
          <w:p w14:paraId="2A765A00"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14:paraId="196768C6"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bl>
    <w:p w14:paraId="2A0E7EDB" w14:textId="77777777" w:rsidR="007B604F" w:rsidRPr="00422B6B" w:rsidRDefault="007B604F" w:rsidP="007B604F">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7B604F" w:rsidRPr="000018C6" w14:paraId="77774188" w14:textId="77777777" w:rsidTr="00BE7D9B">
        <w:tc>
          <w:tcPr>
            <w:tcW w:w="9015" w:type="dxa"/>
            <w:gridSpan w:val="3"/>
            <w:vAlign w:val="center"/>
          </w:tcPr>
          <w:p w14:paraId="09254FE9"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Адрес поставки Товара: ________</w:t>
            </w:r>
          </w:p>
        </w:tc>
      </w:tr>
      <w:tr w:rsidR="007B604F" w:rsidRPr="000018C6" w14:paraId="3F9ED909" w14:textId="77777777" w:rsidTr="00BE7D9B">
        <w:tc>
          <w:tcPr>
            <w:tcW w:w="3175" w:type="dxa"/>
            <w:vAlign w:val="bottom"/>
          </w:tcPr>
          <w:p w14:paraId="3519FED6"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Подпись:</w:t>
            </w:r>
          </w:p>
        </w:tc>
        <w:tc>
          <w:tcPr>
            <w:tcW w:w="2268" w:type="dxa"/>
          </w:tcPr>
          <w:p w14:paraId="4152181B"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3572" w:type="dxa"/>
          </w:tcPr>
          <w:p w14:paraId="05739EC7"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r w:rsidR="007B604F" w:rsidRPr="000018C6" w14:paraId="5BFCBB48" w14:textId="77777777" w:rsidTr="00BE7D9B">
        <w:tc>
          <w:tcPr>
            <w:tcW w:w="3175" w:type="dxa"/>
          </w:tcPr>
          <w:p w14:paraId="4BF91692"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От Заказчика:</w:t>
            </w:r>
          </w:p>
        </w:tc>
        <w:tc>
          <w:tcPr>
            <w:tcW w:w="2268" w:type="dxa"/>
          </w:tcPr>
          <w:p w14:paraId="2DE3B2E3"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3572" w:type="dxa"/>
          </w:tcPr>
          <w:p w14:paraId="13526BC2"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r w:rsidR="007B604F" w:rsidRPr="000018C6" w14:paraId="0FAFD9DD" w14:textId="77777777" w:rsidTr="00BE7D9B">
        <w:tc>
          <w:tcPr>
            <w:tcW w:w="3175" w:type="dxa"/>
            <w:tcBorders>
              <w:bottom w:val="single" w:sz="4" w:space="0" w:color="auto"/>
            </w:tcBorders>
          </w:tcPr>
          <w:p w14:paraId="09A98FC7"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2268" w:type="dxa"/>
          </w:tcPr>
          <w:p w14:paraId="48FD77DF"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3572" w:type="dxa"/>
          </w:tcPr>
          <w:p w14:paraId="3EEC70CA"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r w:rsidR="007B604F" w:rsidRPr="000018C6" w14:paraId="3413E1A2" w14:textId="77777777" w:rsidTr="00BE7D9B">
        <w:tc>
          <w:tcPr>
            <w:tcW w:w="3175" w:type="dxa"/>
            <w:tcBorders>
              <w:top w:val="single" w:sz="4" w:space="0" w:color="auto"/>
            </w:tcBorders>
          </w:tcPr>
          <w:p w14:paraId="6845BD03" w14:textId="77777777" w:rsidR="007B604F" w:rsidRPr="00422B6B" w:rsidRDefault="007B604F" w:rsidP="00BE7D9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М.П. (при наличии)</w:t>
            </w:r>
          </w:p>
        </w:tc>
        <w:tc>
          <w:tcPr>
            <w:tcW w:w="2268" w:type="dxa"/>
          </w:tcPr>
          <w:p w14:paraId="5671121A"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3572" w:type="dxa"/>
          </w:tcPr>
          <w:p w14:paraId="4AD04C82"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r w:rsidR="007B604F" w:rsidRPr="000018C6" w14:paraId="17CF8670" w14:textId="77777777" w:rsidTr="00BE7D9B">
        <w:tc>
          <w:tcPr>
            <w:tcW w:w="3175" w:type="dxa"/>
          </w:tcPr>
          <w:p w14:paraId="79C3C57C"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2268" w:type="dxa"/>
          </w:tcPr>
          <w:p w14:paraId="667C2ABE"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3572" w:type="dxa"/>
          </w:tcPr>
          <w:p w14:paraId="4480AF3D"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r w:rsidR="007B604F" w:rsidRPr="000018C6" w14:paraId="0D8A10AC" w14:textId="77777777" w:rsidTr="00BE7D9B">
        <w:tc>
          <w:tcPr>
            <w:tcW w:w="3175" w:type="dxa"/>
            <w:vAlign w:val="center"/>
          </w:tcPr>
          <w:p w14:paraId="0F6530E9"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От Заказчика:</w:t>
            </w:r>
          </w:p>
        </w:tc>
        <w:tc>
          <w:tcPr>
            <w:tcW w:w="2268" w:type="dxa"/>
          </w:tcPr>
          <w:p w14:paraId="3812134B"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3572" w:type="dxa"/>
            <w:vAlign w:val="center"/>
          </w:tcPr>
          <w:p w14:paraId="287AE403"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От Поставщика:</w:t>
            </w:r>
          </w:p>
        </w:tc>
      </w:tr>
      <w:tr w:rsidR="007B604F" w:rsidRPr="000018C6" w14:paraId="07C263EF" w14:textId="77777777" w:rsidTr="00BE7D9B">
        <w:tc>
          <w:tcPr>
            <w:tcW w:w="3175" w:type="dxa"/>
            <w:tcBorders>
              <w:bottom w:val="single" w:sz="4" w:space="0" w:color="auto"/>
            </w:tcBorders>
          </w:tcPr>
          <w:p w14:paraId="04AE5833"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2268" w:type="dxa"/>
          </w:tcPr>
          <w:p w14:paraId="2F7A5B78"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3572" w:type="dxa"/>
            <w:tcBorders>
              <w:bottom w:val="single" w:sz="4" w:space="0" w:color="auto"/>
            </w:tcBorders>
          </w:tcPr>
          <w:p w14:paraId="0413D441"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r>
      <w:tr w:rsidR="007B604F" w:rsidRPr="000018C6" w14:paraId="1BB17FFA" w14:textId="77777777" w:rsidTr="00BE7D9B">
        <w:tc>
          <w:tcPr>
            <w:tcW w:w="3175" w:type="dxa"/>
            <w:tcBorders>
              <w:top w:val="single" w:sz="4" w:space="0" w:color="auto"/>
            </w:tcBorders>
          </w:tcPr>
          <w:p w14:paraId="478082A5"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М.П. (при наличии)</w:t>
            </w:r>
          </w:p>
        </w:tc>
        <w:tc>
          <w:tcPr>
            <w:tcW w:w="2268" w:type="dxa"/>
          </w:tcPr>
          <w:p w14:paraId="2820BDF9"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tc>
        <w:tc>
          <w:tcPr>
            <w:tcW w:w="3572" w:type="dxa"/>
            <w:tcBorders>
              <w:top w:val="single" w:sz="4" w:space="0" w:color="auto"/>
            </w:tcBorders>
          </w:tcPr>
          <w:p w14:paraId="0B24BE9F" w14:textId="77777777" w:rsidR="007B604F" w:rsidRPr="00422B6B" w:rsidRDefault="007B604F" w:rsidP="00BE7D9B">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22B6B">
              <w:rPr>
                <w:rFonts w:ascii="Times New Roman" w:eastAsia="Times New Roman" w:hAnsi="Times New Roman"/>
                <w:sz w:val="20"/>
                <w:szCs w:val="20"/>
                <w:lang w:eastAsia="ru-RU"/>
              </w:rPr>
              <w:t>М.П. (при наличии)</w:t>
            </w:r>
          </w:p>
        </w:tc>
      </w:tr>
    </w:tbl>
    <w:p w14:paraId="038765BA" w14:textId="77777777" w:rsidR="00BF2FAE" w:rsidRDefault="00BF2FAE"/>
    <w:sectPr w:rsidR="00BF2FAE" w:rsidSect="008F63E7">
      <w:pgSz w:w="11906" w:h="16838" w:code="9"/>
      <w:pgMar w:top="1134"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F1C0" w14:textId="77777777" w:rsidR="006C76F5" w:rsidRDefault="006C76F5" w:rsidP="007B604F">
      <w:pPr>
        <w:spacing w:after="0" w:line="240" w:lineRule="auto"/>
      </w:pPr>
      <w:r>
        <w:separator/>
      </w:r>
    </w:p>
  </w:endnote>
  <w:endnote w:type="continuationSeparator" w:id="0">
    <w:p w14:paraId="537B04F1" w14:textId="77777777" w:rsidR="006C76F5" w:rsidRDefault="006C76F5" w:rsidP="007B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441E" w14:textId="77777777" w:rsidR="006C76F5" w:rsidRDefault="006C76F5" w:rsidP="007B604F">
      <w:pPr>
        <w:spacing w:after="0" w:line="240" w:lineRule="auto"/>
      </w:pPr>
      <w:r>
        <w:separator/>
      </w:r>
    </w:p>
  </w:footnote>
  <w:footnote w:type="continuationSeparator" w:id="0">
    <w:p w14:paraId="15074044" w14:textId="77777777" w:rsidR="006C76F5" w:rsidRDefault="006C76F5" w:rsidP="007B604F">
      <w:pPr>
        <w:spacing w:after="0" w:line="240" w:lineRule="auto"/>
      </w:pPr>
      <w:r>
        <w:continuationSeparator/>
      </w:r>
    </w:p>
  </w:footnote>
  <w:footnote w:id="1">
    <w:p w14:paraId="1B5A91D4" w14:textId="77777777" w:rsidR="00773756" w:rsidRPr="00BD72ED" w:rsidRDefault="00773756" w:rsidP="007B604F">
      <w:pPr>
        <w:pStyle w:val="a3"/>
      </w:pPr>
      <w:r w:rsidRPr="00BD72ED">
        <w:rPr>
          <w:rStyle w:val="a5"/>
          <w:rFonts w:eastAsia="Courier New"/>
        </w:rPr>
        <w:footnoteRef/>
      </w:r>
      <w:r w:rsidRPr="00BD72ED">
        <w:t xml:space="preserve"> Данный абзац указывается в случае если, поставщик является плательщиком НДС</w:t>
      </w:r>
    </w:p>
  </w:footnote>
  <w:footnote w:id="2">
    <w:p w14:paraId="7C9926C3" w14:textId="77777777" w:rsidR="00773756" w:rsidRPr="00397247" w:rsidRDefault="00773756" w:rsidP="007B604F">
      <w:pPr>
        <w:pStyle w:val="a3"/>
      </w:pPr>
      <w:r w:rsidRPr="00397247">
        <w:rPr>
          <w:rStyle w:val="a5"/>
          <w:rFonts w:eastAsia="Courier New"/>
        </w:rPr>
        <w:footnoteRef/>
      </w:r>
      <w:r w:rsidRPr="00397247">
        <w:t xml:space="preserve"> Данный абзац указывается в случае, если закупаемый товар относится к переработанным продуктам и (или) продуктам, в состав которых входит несколько ингредиентов</w:t>
      </w:r>
    </w:p>
  </w:footnote>
  <w:footnote w:id="3">
    <w:p w14:paraId="1A710240" w14:textId="77777777" w:rsidR="00773756" w:rsidRPr="001E730D" w:rsidRDefault="00773756" w:rsidP="007B604F">
      <w:pPr>
        <w:pStyle w:val="a3"/>
      </w:pPr>
      <w:r w:rsidRPr="001E730D">
        <w:rPr>
          <w:rStyle w:val="a5"/>
          <w:rFonts w:eastAsia="Courier New"/>
        </w:rPr>
        <w:footnoteRef/>
      </w:r>
      <w:r w:rsidRPr="001E730D">
        <w:t xml:space="preserve"> Первый вариант выбирается в случае, если Поставщик не является плательщиком НДС; второй вариант выбирается в случае, если Поставщик является плательщиком НДС</w:t>
      </w:r>
    </w:p>
  </w:footnote>
  <w:footnote w:id="4">
    <w:p w14:paraId="7C700B04" w14:textId="77777777" w:rsidR="00773756" w:rsidRPr="00B518A3" w:rsidRDefault="00773756" w:rsidP="008F63E7">
      <w:pPr>
        <w:pStyle w:val="a3"/>
        <w:spacing w:after="0"/>
        <w:rPr>
          <w:sz w:val="18"/>
        </w:rPr>
      </w:pPr>
      <w:r w:rsidRPr="00B518A3">
        <w:rPr>
          <w:rStyle w:val="a5"/>
          <w:rFonts w:eastAsia="Courier New"/>
        </w:rPr>
        <w:footnoteRef/>
      </w:r>
      <w:r w:rsidRPr="00B518A3">
        <w:t xml:space="preserve"> </w:t>
      </w:r>
      <w:r w:rsidRPr="00B518A3">
        <w:rPr>
          <w:sz w:val="18"/>
        </w:rPr>
        <w:t>Указывается значение, определяемое в соответствии с пунктом 3 Правил:</w:t>
      </w:r>
    </w:p>
    <w:p w14:paraId="71639A60" w14:textId="77777777" w:rsidR="00773756" w:rsidRPr="00B518A3" w:rsidRDefault="00773756" w:rsidP="008F63E7">
      <w:pPr>
        <w:pStyle w:val="a3"/>
        <w:spacing w:after="0"/>
        <w:rPr>
          <w:sz w:val="18"/>
        </w:rPr>
      </w:pPr>
      <w:r>
        <w:rPr>
          <w:sz w:val="18"/>
        </w:rPr>
        <w:t xml:space="preserve">- </w:t>
      </w:r>
      <w:r w:rsidRPr="00B518A3">
        <w:rPr>
          <w:sz w:val="18"/>
        </w:rPr>
        <w:t xml:space="preserve">10 процентов цены </w:t>
      </w:r>
      <w:r>
        <w:rPr>
          <w:sz w:val="18"/>
        </w:rPr>
        <w:t>контракта</w:t>
      </w:r>
      <w:r w:rsidRPr="00B518A3">
        <w:rPr>
          <w:sz w:val="18"/>
        </w:rPr>
        <w:t xml:space="preserve"> (этапа) в случае, если цена </w:t>
      </w:r>
      <w:r>
        <w:rPr>
          <w:sz w:val="18"/>
        </w:rPr>
        <w:t>контракта</w:t>
      </w:r>
      <w:r w:rsidRPr="00B518A3">
        <w:rPr>
          <w:sz w:val="18"/>
        </w:rPr>
        <w:t xml:space="preserve"> (этапа) не превышает 3 млн. рублей;</w:t>
      </w:r>
    </w:p>
    <w:p w14:paraId="152653E2" w14:textId="77777777" w:rsidR="00773756" w:rsidRPr="00B518A3" w:rsidRDefault="00773756" w:rsidP="008F63E7">
      <w:pPr>
        <w:pStyle w:val="a3"/>
        <w:spacing w:after="0"/>
        <w:rPr>
          <w:sz w:val="18"/>
        </w:rPr>
      </w:pPr>
      <w:r>
        <w:rPr>
          <w:sz w:val="18"/>
        </w:rPr>
        <w:t xml:space="preserve">- </w:t>
      </w:r>
      <w:r w:rsidRPr="00B518A3">
        <w:rPr>
          <w:sz w:val="18"/>
        </w:rPr>
        <w:t xml:space="preserve">5 процентов цены </w:t>
      </w:r>
      <w:r>
        <w:rPr>
          <w:sz w:val="18"/>
        </w:rPr>
        <w:t>контракта</w:t>
      </w:r>
      <w:r w:rsidRPr="00B518A3">
        <w:rPr>
          <w:sz w:val="18"/>
        </w:rPr>
        <w:t xml:space="preserve"> (этапа) в случае, если цена г </w:t>
      </w:r>
      <w:r>
        <w:rPr>
          <w:sz w:val="18"/>
        </w:rPr>
        <w:t>контракта</w:t>
      </w:r>
      <w:r w:rsidRPr="00B518A3">
        <w:rPr>
          <w:sz w:val="18"/>
        </w:rPr>
        <w:t xml:space="preserve"> (этапа) составляет от 3 млн. рублей до 50 млн. рублей (включительно);</w:t>
      </w:r>
    </w:p>
    <w:p w14:paraId="7A6CB414" w14:textId="77777777" w:rsidR="00773756" w:rsidRPr="00B518A3" w:rsidRDefault="00773756" w:rsidP="008F63E7">
      <w:pPr>
        <w:pStyle w:val="a3"/>
        <w:spacing w:after="0"/>
        <w:rPr>
          <w:sz w:val="18"/>
        </w:rPr>
      </w:pPr>
      <w:r>
        <w:rPr>
          <w:sz w:val="18"/>
        </w:rPr>
        <w:t xml:space="preserve">- </w:t>
      </w:r>
      <w:r w:rsidRPr="00B518A3">
        <w:rPr>
          <w:sz w:val="18"/>
        </w:rPr>
        <w:t xml:space="preserve">1 процент цены </w:t>
      </w:r>
      <w:r>
        <w:rPr>
          <w:sz w:val="18"/>
        </w:rPr>
        <w:t>контракта</w:t>
      </w:r>
      <w:r w:rsidRPr="00B518A3">
        <w:rPr>
          <w:sz w:val="18"/>
        </w:rPr>
        <w:t xml:space="preserve"> (этапа) в случае, если цена </w:t>
      </w:r>
      <w:r>
        <w:rPr>
          <w:sz w:val="18"/>
        </w:rPr>
        <w:t>контракта</w:t>
      </w:r>
      <w:r w:rsidRPr="00B518A3">
        <w:rPr>
          <w:sz w:val="18"/>
        </w:rPr>
        <w:t xml:space="preserve"> (этапа) составляет от 50 млн. рублей до 100 млн. рублей (включительно);</w:t>
      </w:r>
    </w:p>
    <w:p w14:paraId="37455F33" w14:textId="77777777" w:rsidR="00773756" w:rsidRPr="00B518A3" w:rsidRDefault="00773756" w:rsidP="008F63E7">
      <w:pPr>
        <w:pStyle w:val="a3"/>
        <w:spacing w:after="0"/>
        <w:rPr>
          <w:sz w:val="18"/>
        </w:rPr>
      </w:pPr>
      <w:r>
        <w:rPr>
          <w:sz w:val="18"/>
        </w:rPr>
        <w:t xml:space="preserve">- </w:t>
      </w:r>
      <w:r w:rsidRPr="00B518A3">
        <w:rPr>
          <w:sz w:val="18"/>
        </w:rPr>
        <w:t xml:space="preserve">0,5 процента цены </w:t>
      </w:r>
      <w:r>
        <w:rPr>
          <w:sz w:val="18"/>
        </w:rPr>
        <w:t>контракта</w:t>
      </w:r>
      <w:r w:rsidRPr="00B518A3">
        <w:rPr>
          <w:sz w:val="18"/>
        </w:rPr>
        <w:t xml:space="preserve"> (этапа) в случае, если цена г </w:t>
      </w:r>
      <w:r>
        <w:rPr>
          <w:sz w:val="18"/>
        </w:rPr>
        <w:t>контракта</w:t>
      </w:r>
      <w:r w:rsidRPr="00B518A3">
        <w:rPr>
          <w:sz w:val="18"/>
        </w:rPr>
        <w:t xml:space="preserve"> (этапа) составляет от 100 млн. рублей до 500 млн. рублей (включительно);</w:t>
      </w:r>
    </w:p>
    <w:p w14:paraId="7B61EBC9" w14:textId="77777777" w:rsidR="00773756" w:rsidRPr="00B518A3" w:rsidRDefault="00773756" w:rsidP="008F63E7">
      <w:pPr>
        <w:pStyle w:val="a3"/>
        <w:spacing w:after="0"/>
        <w:rPr>
          <w:sz w:val="18"/>
        </w:rPr>
      </w:pPr>
      <w:r>
        <w:rPr>
          <w:sz w:val="18"/>
        </w:rPr>
        <w:t>Или, в</w:t>
      </w:r>
      <w:r w:rsidRPr="00B518A3">
        <w:rPr>
          <w:sz w:val="18"/>
        </w:rPr>
        <w:t xml:space="preserve"> случае если государственный (муниципальный) контракт (контракт) заключается по результатам определения Поставщика в соответствии с пунктом 1 части 1 статьи 30 Закона N 44-ФЗ указывается значение, определяемое в соответствии с пунктом 4 Правил:</w:t>
      </w:r>
    </w:p>
    <w:p w14:paraId="769F6A10" w14:textId="77777777" w:rsidR="00773756" w:rsidRPr="00B518A3" w:rsidRDefault="00773756" w:rsidP="008F63E7">
      <w:pPr>
        <w:pStyle w:val="a3"/>
        <w:spacing w:after="0"/>
        <w:rPr>
          <w:sz w:val="18"/>
        </w:rPr>
      </w:pPr>
      <w:r w:rsidRPr="00B518A3">
        <w:rPr>
          <w:sz w:val="18"/>
        </w:rPr>
        <w:t xml:space="preserve">1 процент цены </w:t>
      </w:r>
      <w:r>
        <w:rPr>
          <w:sz w:val="18"/>
        </w:rPr>
        <w:t>контракта</w:t>
      </w:r>
      <w:r w:rsidRPr="00B518A3">
        <w:rPr>
          <w:sz w:val="18"/>
        </w:rPr>
        <w:t xml:space="preserve"> (этапа), но не более 5 тыс. рублей и не менее 1 тыс. рублей.</w:t>
      </w:r>
    </w:p>
  </w:footnote>
  <w:footnote w:id="5">
    <w:p w14:paraId="5CB4E551" w14:textId="77777777" w:rsidR="00773756" w:rsidRPr="007F5921" w:rsidRDefault="00773756" w:rsidP="008F63E7">
      <w:pPr>
        <w:pStyle w:val="a3"/>
        <w:spacing w:after="0"/>
        <w:rPr>
          <w:sz w:val="18"/>
        </w:rPr>
      </w:pPr>
      <w:r w:rsidRPr="007F5921">
        <w:rPr>
          <w:rStyle w:val="a5"/>
          <w:rFonts w:eastAsia="Courier New"/>
        </w:rPr>
        <w:footnoteRef/>
      </w:r>
      <w:r w:rsidRPr="007F5921">
        <w:rPr>
          <w:sz w:val="18"/>
        </w:rPr>
        <w:t xml:space="preserve"> Указывается значение, определяемое в соответствии с пунктом 6 Правил:</w:t>
      </w:r>
    </w:p>
    <w:p w14:paraId="22CE37DC" w14:textId="77777777" w:rsidR="00773756" w:rsidRPr="007F5921" w:rsidRDefault="00773756" w:rsidP="008F63E7">
      <w:pPr>
        <w:pStyle w:val="a3"/>
        <w:spacing w:after="0"/>
        <w:rPr>
          <w:sz w:val="18"/>
        </w:rPr>
      </w:pPr>
      <w:r>
        <w:rPr>
          <w:sz w:val="18"/>
        </w:rPr>
        <w:t xml:space="preserve">- </w:t>
      </w:r>
      <w:r w:rsidRPr="007F5921">
        <w:rPr>
          <w:sz w:val="18"/>
        </w:rPr>
        <w:t xml:space="preserve">1000 рублей, </w:t>
      </w:r>
      <w:r>
        <w:rPr>
          <w:sz w:val="18"/>
        </w:rPr>
        <w:t>если цена контракта</w:t>
      </w:r>
      <w:r w:rsidRPr="007F5921">
        <w:rPr>
          <w:sz w:val="18"/>
        </w:rPr>
        <w:t xml:space="preserve"> не превышает 3 млн. рублей;</w:t>
      </w:r>
    </w:p>
    <w:p w14:paraId="5C41A7D2" w14:textId="77777777" w:rsidR="00773756" w:rsidRPr="007F5921" w:rsidRDefault="00773756" w:rsidP="008F63E7">
      <w:pPr>
        <w:pStyle w:val="a3"/>
        <w:spacing w:after="0"/>
        <w:rPr>
          <w:sz w:val="18"/>
        </w:rPr>
      </w:pPr>
      <w:r>
        <w:rPr>
          <w:sz w:val="18"/>
        </w:rPr>
        <w:t xml:space="preserve">- </w:t>
      </w:r>
      <w:r w:rsidRPr="007F5921">
        <w:rPr>
          <w:sz w:val="18"/>
        </w:rPr>
        <w:t xml:space="preserve">5000 рублей, если цена </w:t>
      </w:r>
      <w:r>
        <w:rPr>
          <w:sz w:val="18"/>
        </w:rPr>
        <w:t xml:space="preserve">контракта </w:t>
      </w:r>
      <w:r w:rsidRPr="007F5921">
        <w:rPr>
          <w:sz w:val="18"/>
        </w:rPr>
        <w:t>составляет от 3 млн. рублей до 50 млн. рублей (включительно);</w:t>
      </w:r>
    </w:p>
    <w:p w14:paraId="5DD00645" w14:textId="77777777" w:rsidR="00773756" w:rsidRPr="007F5921" w:rsidRDefault="00773756" w:rsidP="008F63E7">
      <w:pPr>
        <w:pStyle w:val="a3"/>
        <w:spacing w:after="0"/>
        <w:rPr>
          <w:sz w:val="18"/>
        </w:rPr>
      </w:pPr>
      <w:r>
        <w:rPr>
          <w:sz w:val="18"/>
        </w:rPr>
        <w:t xml:space="preserve">- </w:t>
      </w:r>
      <w:r w:rsidRPr="007F5921">
        <w:rPr>
          <w:sz w:val="18"/>
        </w:rPr>
        <w:t>10000 рублей, если цена контракта составляет от 50 млн. рублей до 100 млн. рублей (включительно);</w:t>
      </w:r>
    </w:p>
    <w:p w14:paraId="108D5CE3" w14:textId="77777777" w:rsidR="00773756" w:rsidRDefault="00773756" w:rsidP="008F63E7">
      <w:pPr>
        <w:pStyle w:val="a3"/>
        <w:spacing w:after="0"/>
      </w:pPr>
      <w:r>
        <w:rPr>
          <w:sz w:val="18"/>
        </w:rPr>
        <w:t xml:space="preserve">- </w:t>
      </w:r>
      <w:r w:rsidRPr="007F5921">
        <w:rPr>
          <w:sz w:val="18"/>
        </w:rPr>
        <w:t xml:space="preserve">100000 рублей, если цена </w:t>
      </w:r>
      <w:r>
        <w:rPr>
          <w:sz w:val="18"/>
        </w:rPr>
        <w:t xml:space="preserve">контракта </w:t>
      </w:r>
      <w:r w:rsidRPr="007F5921">
        <w:rPr>
          <w:sz w:val="18"/>
        </w:rPr>
        <w:t>превышает 100 млн. рублей.</w:t>
      </w:r>
    </w:p>
  </w:footnote>
  <w:footnote w:id="6">
    <w:p w14:paraId="1A311F73" w14:textId="77777777" w:rsidR="00773756" w:rsidRPr="00D47A8A" w:rsidRDefault="00773756" w:rsidP="008F63E7">
      <w:pPr>
        <w:pStyle w:val="a3"/>
        <w:spacing w:after="0"/>
        <w:rPr>
          <w:sz w:val="18"/>
        </w:rPr>
      </w:pPr>
      <w:r w:rsidRPr="00D47A8A">
        <w:rPr>
          <w:rStyle w:val="a5"/>
          <w:rFonts w:eastAsia="Courier New"/>
        </w:rPr>
        <w:footnoteRef/>
      </w:r>
      <w:r w:rsidRPr="00D47A8A">
        <w:rPr>
          <w:sz w:val="18"/>
        </w:rPr>
        <w:t xml:space="preserve"> Указывается значение, определяемое в соответствии с пунктом 9 Правил:</w:t>
      </w:r>
    </w:p>
    <w:p w14:paraId="69902DFB" w14:textId="77777777" w:rsidR="00773756" w:rsidRPr="00D47A8A" w:rsidRDefault="00773756" w:rsidP="008F63E7">
      <w:pPr>
        <w:pStyle w:val="a3"/>
        <w:spacing w:after="0"/>
        <w:rPr>
          <w:sz w:val="18"/>
        </w:rPr>
      </w:pPr>
      <w:r>
        <w:rPr>
          <w:sz w:val="18"/>
        </w:rPr>
        <w:t xml:space="preserve">- </w:t>
      </w:r>
      <w:r w:rsidRPr="00D47A8A">
        <w:rPr>
          <w:sz w:val="18"/>
        </w:rPr>
        <w:t>1000 рублей, если цена контракта не превышает 3 млн. рублей (включительно);</w:t>
      </w:r>
    </w:p>
    <w:p w14:paraId="5B40E0A8" w14:textId="77777777" w:rsidR="00773756" w:rsidRPr="00D47A8A" w:rsidRDefault="00773756" w:rsidP="008F63E7">
      <w:pPr>
        <w:pStyle w:val="a3"/>
        <w:spacing w:after="0"/>
        <w:rPr>
          <w:sz w:val="18"/>
        </w:rPr>
      </w:pPr>
      <w:r>
        <w:rPr>
          <w:sz w:val="18"/>
        </w:rPr>
        <w:t xml:space="preserve">- </w:t>
      </w:r>
      <w:r w:rsidRPr="00D47A8A">
        <w:rPr>
          <w:sz w:val="18"/>
        </w:rPr>
        <w:t>5000 рублей, если цена контракта составляет от 3 млн. рублей до 50 млн. рублей (включительно);</w:t>
      </w:r>
    </w:p>
    <w:p w14:paraId="62F76B24" w14:textId="77777777" w:rsidR="00773756" w:rsidRPr="00D47A8A" w:rsidRDefault="00773756" w:rsidP="008F63E7">
      <w:pPr>
        <w:pStyle w:val="a3"/>
        <w:spacing w:after="0"/>
        <w:rPr>
          <w:sz w:val="18"/>
        </w:rPr>
      </w:pPr>
      <w:r>
        <w:rPr>
          <w:sz w:val="18"/>
        </w:rPr>
        <w:t xml:space="preserve">- </w:t>
      </w:r>
      <w:r w:rsidRPr="00D47A8A">
        <w:rPr>
          <w:sz w:val="18"/>
        </w:rPr>
        <w:t>10000 рублей, если цена контракта составляет от 50 млн. рублей до 100 млн. рублей (включительно);</w:t>
      </w:r>
    </w:p>
    <w:p w14:paraId="48D62350" w14:textId="77777777" w:rsidR="00773756" w:rsidRDefault="00773756" w:rsidP="008F63E7">
      <w:pPr>
        <w:pStyle w:val="a3"/>
        <w:spacing w:after="0"/>
      </w:pPr>
      <w:r>
        <w:rPr>
          <w:sz w:val="18"/>
        </w:rPr>
        <w:t xml:space="preserve">- </w:t>
      </w:r>
      <w:r w:rsidRPr="00D47A8A">
        <w:rPr>
          <w:sz w:val="18"/>
        </w:rPr>
        <w:t>100000 рублей, если цена контракта превышает 100 млн. рублей.</w:t>
      </w:r>
    </w:p>
  </w:footnote>
  <w:footnote w:id="7">
    <w:p w14:paraId="5A1588BB" w14:textId="77777777" w:rsidR="00773756" w:rsidRPr="00E232D7" w:rsidRDefault="00773756" w:rsidP="008F63E7">
      <w:pPr>
        <w:pStyle w:val="a3"/>
        <w:spacing w:after="0"/>
      </w:pPr>
      <w:r w:rsidRPr="00E232D7">
        <w:rPr>
          <w:rStyle w:val="a5"/>
          <w:rFonts w:eastAsia="Courier New"/>
        </w:rPr>
        <w:footnoteRef/>
      </w:r>
      <w:r w:rsidRPr="00E232D7">
        <w:rPr>
          <w:sz w:val="18"/>
        </w:rPr>
        <w:t xml:space="preserve"> Положения раздела VIII </w:t>
      </w:r>
      <w:r>
        <w:rPr>
          <w:sz w:val="18"/>
        </w:rPr>
        <w:t>контракта</w:t>
      </w:r>
      <w:r w:rsidRPr="00E232D7">
        <w:rPr>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sz w:val="18"/>
        </w:rPr>
        <w:t>.</w:t>
      </w:r>
    </w:p>
  </w:footnote>
  <w:footnote w:id="8">
    <w:p w14:paraId="072B5184" w14:textId="77777777" w:rsidR="00773756" w:rsidRPr="00CF18A0" w:rsidRDefault="00773756" w:rsidP="007B604F">
      <w:pPr>
        <w:pStyle w:val="a3"/>
      </w:pPr>
      <w:r w:rsidRPr="00CF18A0">
        <w:rPr>
          <w:rStyle w:val="a5"/>
          <w:rFonts w:eastAsia="Courier New"/>
        </w:rPr>
        <w:footnoteRef/>
      </w:r>
      <w:r w:rsidRPr="00CF18A0">
        <w:t xml:space="preserve"> Данный пункт включается в контракт в случае заключения контракта по результатам определения поставщика в соответствии с пунктом 1 части 1 статьи 30 Закона N 44-ФЗ</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1"/>
      <w:numFmt w:val="decimal"/>
      <w:pStyle w:val="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F1293B"/>
    <w:multiLevelType w:val="hybridMultilevel"/>
    <w:tmpl w:val="49DAB560"/>
    <w:lvl w:ilvl="0" w:tplc="3F5E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AC3532"/>
    <w:multiLevelType w:val="multilevel"/>
    <w:tmpl w:val="3D76480A"/>
    <w:lvl w:ilvl="0">
      <w:start w:val="1"/>
      <w:numFmt w:val="upperRoman"/>
      <w:lvlText w:val="%1."/>
      <w:lvlJc w:val="left"/>
      <w:pPr>
        <w:ind w:left="825" w:hanging="720"/>
      </w:pPr>
      <w:rPr>
        <w:rFonts w:cs="Times New Roman"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751"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3037" w:hanging="1080"/>
      </w:pPr>
      <w:rPr>
        <w:rFonts w:hint="default"/>
      </w:rPr>
    </w:lvl>
    <w:lvl w:ilvl="5">
      <w:start w:val="1"/>
      <w:numFmt w:val="decimal"/>
      <w:isLgl/>
      <w:lvlText w:val="%1.%2.%3.%4.%5.%6."/>
      <w:lvlJc w:val="left"/>
      <w:pPr>
        <w:ind w:left="3500" w:hanging="1080"/>
      </w:pPr>
      <w:rPr>
        <w:rFonts w:hint="default"/>
      </w:rPr>
    </w:lvl>
    <w:lvl w:ilvl="6">
      <w:start w:val="1"/>
      <w:numFmt w:val="decimal"/>
      <w:isLgl/>
      <w:lvlText w:val="%1.%2.%3.%4.%5.%6.%7."/>
      <w:lvlJc w:val="left"/>
      <w:pPr>
        <w:ind w:left="4323" w:hanging="1440"/>
      </w:pPr>
      <w:rPr>
        <w:rFonts w:hint="default"/>
      </w:rPr>
    </w:lvl>
    <w:lvl w:ilvl="7">
      <w:start w:val="1"/>
      <w:numFmt w:val="decimal"/>
      <w:isLgl/>
      <w:lvlText w:val="%1.%2.%3.%4.%5.%6.%7.%8."/>
      <w:lvlJc w:val="left"/>
      <w:pPr>
        <w:ind w:left="4786" w:hanging="1440"/>
      </w:pPr>
      <w:rPr>
        <w:rFonts w:hint="default"/>
      </w:rPr>
    </w:lvl>
    <w:lvl w:ilvl="8">
      <w:start w:val="1"/>
      <w:numFmt w:val="decimal"/>
      <w:isLgl/>
      <w:lvlText w:val="%1.%2.%3.%4.%5.%6.%7.%8.%9."/>
      <w:lvlJc w:val="left"/>
      <w:pPr>
        <w:ind w:left="5609" w:hanging="1800"/>
      </w:pPr>
      <w:rPr>
        <w:rFonts w:hint="default"/>
      </w:rPr>
    </w:lvl>
  </w:abstractNum>
  <w:abstractNum w:abstractNumId="3" w15:restartNumberingAfterBreak="0">
    <w:nsid w:val="03AE4ABF"/>
    <w:multiLevelType w:val="hybridMultilevel"/>
    <w:tmpl w:val="8AFA29D2"/>
    <w:styleLink w:val="3141"/>
    <w:lvl w:ilvl="0" w:tplc="0419000F">
      <w:start w:val="6"/>
      <w:numFmt w:val="decimal"/>
      <w:lvlText w:val="%1."/>
      <w:lvlJc w:val="left"/>
      <w:pPr>
        <w:ind w:left="3338" w:hanging="360"/>
      </w:pPr>
      <w:rPr>
        <w:rFonts w:cs="Times New Roman" w:hint="default"/>
      </w:rPr>
    </w:lvl>
    <w:lvl w:ilvl="1" w:tplc="04190019">
      <w:start w:val="1"/>
      <w:numFmt w:val="lowerLetter"/>
      <w:lvlText w:val="%2."/>
      <w:lvlJc w:val="left"/>
      <w:pPr>
        <w:ind w:left="4058" w:hanging="360"/>
      </w:pPr>
      <w:rPr>
        <w:rFonts w:cs="Times New Roman"/>
      </w:rPr>
    </w:lvl>
    <w:lvl w:ilvl="2" w:tplc="0419001B">
      <w:start w:val="1"/>
      <w:numFmt w:val="lowerRoman"/>
      <w:lvlText w:val="%3."/>
      <w:lvlJc w:val="right"/>
      <w:pPr>
        <w:ind w:left="4778" w:hanging="180"/>
      </w:pPr>
      <w:rPr>
        <w:rFonts w:cs="Times New Roman"/>
      </w:rPr>
    </w:lvl>
    <w:lvl w:ilvl="3" w:tplc="0419000F">
      <w:start w:val="1"/>
      <w:numFmt w:val="decimal"/>
      <w:lvlText w:val="%4."/>
      <w:lvlJc w:val="left"/>
      <w:pPr>
        <w:ind w:left="5498" w:hanging="360"/>
      </w:pPr>
      <w:rPr>
        <w:rFonts w:cs="Times New Roman"/>
      </w:rPr>
    </w:lvl>
    <w:lvl w:ilvl="4" w:tplc="04190019">
      <w:start w:val="1"/>
      <w:numFmt w:val="lowerLetter"/>
      <w:lvlText w:val="%5."/>
      <w:lvlJc w:val="left"/>
      <w:pPr>
        <w:ind w:left="6218" w:hanging="360"/>
      </w:pPr>
      <w:rPr>
        <w:rFonts w:cs="Times New Roman"/>
      </w:rPr>
    </w:lvl>
    <w:lvl w:ilvl="5" w:tplc="0419001B">
      <w:start w:val="1"/>
      <w:numFmt w:val="lowerRoman"/>
      <w:lvlText w:val="%6."/>
      <w:lvlJc w:val="right"/>
      <w:pPr>
        <w:ind w:left="6938" w:hanging="180"/>
      </w:pPr>
      <w:rPr>
        <w:rFonts w:cs="Times New Roman"/>
      </w:rPr>
    </w:lvl>
    <w:lvl w:ilvl="6" w:tplc="0419000F">
      <w:start w:val="1"/>
      <w:numFmt w:val="decimal"/>
      <w:lvlText w:val="%7."/>
      <w:lvlJc w:val="left"/>
      <w:pPr>
        <w:ind w:left="7658" w:hanging="360"/>
      </w:pPr>
      <w:rPr>
        <w:rFonts w:cs="Times New Roman"/>
      </w:rPr>
    </w:lvl>
    <w:lvl w:ilvl="7" w:tplc="04190019">
      <w:start w:val="1"/>
      <w:numFmt w:val="lowerLetter"/>
      <w:lvlText w:val="%8."/>
      <w:lvlJc w:val="left"/>
      <w:pPr>
        <w:ind w:left="8378" w:hanging="360"/>
      </w:pPr>
      <w:rPr>
        <w:rFonts w:cs="Times New Roman"/>
      </w:rPr>
    </w:lvl>
    <w:lvl w:ilvl="8" w:tplc="0419001B">
      <w:start w:val="1"/>
      <w:numFmt w:val="lowerRoman"/>
      <w:lvlText w:val="%9."/>
      <w:lvlJc w:val="right"/>
      <w:pPr>
        <w:ind w:left="9098" w:hanging="180"/>
      </w:pPr>
      <w:rPr>
        <w:rFonts w:cs="Times New Roman"/>
      </w:rPr>
    </w:lvl>
  </w:abstractNum>
  <w:abstractNum w:abstractNumId="4" w15:restartNumberingAfterBreak="0">
    <w:nsid w:val="069666A0"/>
    <w:multiLevelType w:val="hybridMultilevel"/>
    <w:tmpl w:val="FE6A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A91EA3"/>
    <w:multiLevelType w:val="hybridMultilevel"/>
    <w:tmpl w:val="CF86FD3E"/>
    <w:lvl w:ilvl="0" w:tplc="087A82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8850B68"/>
    <w:multiLevelType w:val="hybridMultilevel"/>
    <w:tmpl w:val="83B89506"/>
    <w:lvl w:ilvl="0" w:tplc="86EEB7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8957A93"/>
    <w:multiLevelType w:val="hybridMultilevel"/>
    <w:tmpl w:val="BA805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A73163"/>
    <w:multiLevelType w:val="multilevel"/>
    <w:tmpl w:val="57B0801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F77828"/>
    <w:multiLevelType w:val="hybridMultilevel"/>
    <w:tmpl w:val="D9FAC642"/>
    <w:lvl w:ilvl="0" w:tplc="86EEB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13063E"/>
    <w:multiLevelType w:val="multilevel"/>
    <w:tmpl w:val="37263B8A"/>
    <w:lvl w:ilvl="0">
      <w:start w:val="1"/>
      <w:numFmt w:val="decimal"/>
      <w:pStyle w:val="3"/>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20F0876"/>
    <w:multiLevelType w:val="hybridMultilevel"/>
    <w:tmpl w:val="78C210D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60A36E3"/>
    <w:multiLevelType w:val="hybridMultilevel"/>
    <w:tmpl w:val="9DEAB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9D41B4"/>
    <w:multiLevelType w:val="hybridMultilevel"/>
    <w:tmpl w:val="7566258A"/>
    <w:lvl w:ilvl="0" w:tplc="CA2CAA7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9A162C2"/>
    <w:multiLevelType w:val="hybridMultilevel"/>
    <w:tmpl w:val="1214EF2C"/>
    <w:lvl w:ilvl="0" w:tplc="86EEB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2355C0"/>
    <w:multiLevelType w:val="hybridMultilevel"/>
    <w:tmpl w:val="075A6466"/>
    <w:lvl w:ilvl="0" w:tplc="4A78543C">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E45ED"/>
    <w:multiLevelType w:val="hybridMultilevel"/>
    <w:tmpl w:val="CC48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328A5"/>
    <w:multiLevelType w:val="hybridMultilevel"/>
    <w:tmpl w:val="E6FE3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470B81"/>
    <w:multiLevelType w:val="hybridMultilevel"/>
    <w:tmpl w:val="1C6002AC"/>
    <w:lvl w:ilvl="0" w:tplc="86EEB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FF2CE8"/>
    <w:multiLevelType w:val="hybridMultilevel"/>
    <w:tmpl w:val="86340A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8C4DB9"/>
    <w:multiLevelType w:val="hybridMultilevel"/>
    <w:tmpl w:val="CDACD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E0F2D5E"/>
    <w:multiLevelType w:val="hybridMultilevel"/>
    <w:tmpl w:val="CCEC1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027968"/>
    <w:multiLevelType w:val="hybridMultilevel"/>
    <w:tmpl w:val="CCEC1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684661"/>
    <w:multiLevelType w:val="hybridMultilevel"/>
    <w:tmpl w:val="C3F87226"/>
    <w:lvl w:ilvl="0" w:tplc="0016BE52">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5F5693"/>
    <w:multiLevelType w:val="hybridMultilevel"/>
    <w:tmpl w:val="271E02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7C4719"/>
    <w:multiLevelType w:val="multilevel"/>
    <w:tmpl w:val="D772B328"/>
    <w:lvl w:ilvl="0">
      <w:start w:val="3"/>
      <w:numFmt w:val="upperRoman"/>
      <w:lvlText w:val="%1."/>
      <w:lvlJc w:val="left"/>
      <w:pPr>
        <w:ind w:left="825" w:hanging="720"/>
      </w:pPr>
      <w:rPr>
        <w:rFonts w:hint="default"/>
      </w:rPr>
    </w:lvl>
    <w:lvl w:ilvl="1">
      <w:start w:val="1"/>
      <w:numFmt w:val="decimal"/>
      <w:isLgl/>
      <w:lvlText w:val="%1.%2."/>
      <w:lvlJc w:val="left"/>
      <w:pPr>
        <w:ind w:left="936"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931" w:hanging="1440"/>
      </w:pPr>
      <w:rPr>
        <w:rFonts w:hint="default"/>
      </w:rPr>
    </w:lvl>
    <w:lvl w:ilvl="7">
      <w:start w:val="1"/>
      <w:numFmt w:val="decimal"/>
      <w:isLgl/>
      <w:lvlText w:val="%1.%2.%3.%4.%5.%6.%7.%8."/>
      <w:lvlJc w:val="left"/>
      <w:pPr>
        <w:ind w:left="3162" w:hanging="1440"/>
      </w:pPr>
      <w:rPr>
        <w:rFonts w:hint="default"/>
      </w:rPr>
    </w:lvl>
    <w:lvl w:ilvl="8">
      <w:start w:val="1"/>
      <w:numFmt w:val="decimal"/>
      <w:isLgl/>
      <w:lvlText w:val="%1.%2.%3.%4.%5.%6.%7.%8.%9."/>
      <w:lvlJc w:val="left"/>
      <w:pPr>
        <w:ind w:left="3753" w:hanging="1800"/>
      </w:pPr>
      <w:rPr>
        <w:rFonts w:hint="default"/>
      </w:rPr>
    </w:lvl>
  </w:abstractNum>
  <w:abstractNum w:abstractNumId="26" w15:restartNumberingAfterBreak="0">
    <w:nsid w:val="42672641"/>
    <w:multiLevelType w:val="multilevel"/>
    <w:tmpl w:val="1570C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04711F"/>
    <w:multiLevelType w:val="hybridMultilevel"/>
    <w:tmpl w:val="20ACC762"/>
    <w:lvl w:ilvl="0" w:tplc="68422E56">
      <w:start w:val="13"/>
      <w:numFmt w:val="upperRoman"/>
      <w:lvlText w:val="%1."/>
      <w:lvlJc w:val="left"/>
      <w:pPr>
        <w:ind w:left="4690" w:hanging="72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15:restartNumberingAfterBreak="0">
    <w:nsid w:val="4E717B4C"/>
    <w:multiLevelType w:val="hybridMultilevel"/>
    <w:tmpl w:val="91109A42"/>
    <w:lvl w:ilvl="0" w:tplc="83CEF21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90B97"/>
    <w:multiLevelType w:val="hybridMultilevel"/>
    <w:tmpl w:val="06D46FC4"/>
    <w:lvl w:ilvl="0" w:tplc="F044EA82">
      <w:start w:val="1"/>
      <w:numFmt w:val="decimal"/>
      <w:pStyle w:val="1"/>
      <w:lvlText w:val="%1."/>
      <w:lvlJc w:val="left"/>
      <w:pPr>
        <w:ind w:left="928" w:hanging="360"/>
      </w:pPr>
      <w:rPr>
        <w:rFonts w:cs="Times New Roman" w:hint="default"/>
      </w:rPr>
    </w:lvl>
    <w:lvl w:ilvl="1" w:tplc="04190019">
      <w:start w:val="1"/>
      <w:numFmt w:val="lowerLetter"/>
      <w:pStyle w:val="20"/>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pStyle w:val="4"/>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pStyle w:val="6"/>
      <w:lvlText w:val="%6."/>
      <w:lvlJc w:val="right"/>
      <w:pPr>
        <w:ind w:left="4500" w:hanging="180"/>
      </w:pPr>
      <w:rPr>
        <w:rFonts w:cs="Times New Roman"/>
      </w:rPr>
    </w:lvl>
    <w:lvl w:ilvl="6" w:tplc="0419000F">
      <w:start w:val="1"/>
      <w:numFmt w:val="decimal"/>
      <w:pStyle w:val="7"/>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pStyle w:val="9"/>
      <w:lvlText w:val="%9."/>
      <w:lvlJc w:val="right"/>
      <w:pPr>
        <w:ind w:left="6660" w:hanging="180"/>
      </w:pPr>
      <w:rPr>
        <w:rFonts w:cs="Times New Roman"/>
      </w:rPr>
    </w:lvl>
  </w:abstractNum>
  <w:abstractNum w:abstractNumId="30" w15:restartNumberingAfterBreak="0">
    <w:nsid w:val="58847B08"/>
    <w:multiLevelType w:val="multilevel"/>
    <w:tmpl w:val="74BCB478"/>
    <w:lvl w:ilvl="0">
      <w:start w:val="2"/>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CAB43C0"/>
    <w:multiLevelType w:val="hybridMultilevel"/>
    <w:tmpl w:val="C5CC9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1B359B"/>
    <w:multiLevelType w:val="hybridMultilevel"/>
    <w:tmpl w:val="80BE9640"/>
    <w:lvl w:ilvl="0" w:tplc="95543562">
      <w:start w:val="14"/>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3" w15:restartNumberingAfterBreak="0">
    <w:nsid w:val="68181E1E"/>
    <w:multiLevelType w:val="hybridMultilevel"/>
    <w:tmpl w:val="AEFC6F74"/>
    <w:lvl w:ilvl="0" w:tplc="457C2FEA">
      <w:start w:val="1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0A671FA"/>
    <w:multiLevelType w:val="hybridMultilevel"/>
    <w:tmpl w:val="F124AAFA"/>
    <w:lvl w:ilvl="0" w:tplc="FFA87444">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576B0C"/>
    <w:multiLevelType w:val="hybridMultilevel"/>
    <w:tmpl w:val="86340A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605FA9"/>
    <w:multiLevelType w:val="hybridMultilevel"/>
    <w:tmpl w:val="526A0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6A85802"/>
    <w:multiLevelType w:val="hybridMultilevel"/>
    <w:tmpl w:val="11BCBA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C6171A8"/>
    <w:multiLevelType w:val="hybridMultilevel"/>
    <w:tmpl w:val="5A46C6FE"/>
    <w:lvl w:ilvl="0" w:tplc="291448C6">
      <w:start w:val="1"/>
      <w:numFmt w:val="decimal"/>
      <w:lvlText w:val="3.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10"/>
  </w:num>
  <w:num w:numId="3">
    <w:abstractNumId w:val="0"/>
  </w:num>
  <w:num w:numId="4">
    <w:abstractNumId w:val="3"/>
  </w:num>
  <w:num w:numId="5">
    <w:abstractNumId w:val="26"/>
  </w:num>
  <w:num w:numId="6">
    <w:abstractNumId w:val="8"/>
  </w:num>
  <w:num w:numId="7">
    <w:abstractNumId w:val="1"/>
  </w:num>
  <w:num w:numId="8">
    <w:abstractNumId w:val="5"/>
  </w:num>
  <w:num w:numId="9">
    <w:abstractNumId w:val="23"/>
  </w:num>
  <w:num w:numId="10">
    <w:abstractNumId w:val="33"/>
  </w:num>
  <w:num w:numId="11">
    <w:abstractNumId w:val="34"/>
  </w:num>
  <w:num w:numId="12">
    <w:abstractNumId w:val="15"/>
  </w:num>
  <w:num w:numId="13">
    <w:abstractNumId w:val="7"/>
  </w:num>
  <w:num w:numId="14">
    <w:abstractNumId w:val="2"/>
  </w:num>
  <w:num w:numId="15">
    <w:abstractNumId w:val="28"/>
  </w:num>
  <w:num w:numId="16">
    <w:abstractNumId w:val="25"/>
  </w:num>
  <w:num w:numId="17">
    <w:abstractNumId w:val="13"/>
  </w:num>
  <w:num w:numId="18">
    <w:abstractNumId w:val="27"/>
  </w:num>
  <w:num w:numId="19">
    <w:abstractNumId w:val="32"/>
  </w:num>
  <w:num w:numId="20">
    <w:abstractNumId w:val="19"/>
  </w:num>
  <w:num w:numId="21">
    <w:abstractNumId w:val="35"/>
  </w:num>
  <w:num w:numId="22">
    <w:abstractNumId w:val="12"/>
  </w:num>
  <w:num w:numId="23">
    <w:abstractNumId w:val="18"/>
  </w:num>
  <w:num w:numId="24">
    <w:abstractNumId w:val="9"/>
  </w:num>
  <w:num w:numId="25">
    <w:abstractNumId w:val="6"/>
  </w:num>
  <w:num w:numId="26">
    <w:abstractNumId w:val="14"/>
  </w:num>
  <w:num w:numId="27">
    <w:abstractNumId w:val="11"/>
  </w:num>
  <w:num w:numId="28">
    <w:abstractNumId w:val="37"/>
  </w:num>
  <w:num w:numId="29">
    <w:abstractNumId w:val="36"/>
  </w:num>
  <w:num w:numId="30">
    <w:abstractNumId w:val="20"/>
  </w:num>
  <w:num w:numId="31">
    <w:abstractNumId w:val="16"/>
  </w:num>
  <w:num w:numId="32">
    <w:abstractNumId w:val="17"/>
  </w:num>
  <w:num w:numId="33">
    <w:abstractNumId w:val="24"/>
  </w:num>
  <w:num w:numId="34">
    <w:abstractNumId w:val="30"/>
  </w:num>
  <w:num w:numId="35">
    <w:abstractNumId w:val="38"/>
  </w:num>
  <w:num w:numId="36">
    <w:abstractNumId w:val="31"/>
  </w:num>
  <w:num w:numId="37">
    <w:abstractNumId w:val="22"/>
  </w:num>
  <w:num w:numId="38">
    <w:abstractNumId w:val="2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F"/>
    <w:rsid w:val="000018C6"/>
    <w:rsid w:val="00002E86"/>
    <w:rsid w:val="00030282"/>
    <w:rsid w:val="00045723"/>
    <w:rsid w:val="00053170"/>
    <w:rsid w:val="000F4AD4"/>
    <w:rsid w:val="0010719F"/>
    <w:rsid w:val="00133047"/>
    <w:rsid w:val="001567D8"/>
    <w:rsid w:val="00182C6A"/>
    <w:rsid w:val="001A0D3E"/>
    <w:rsid w:val="001E27CE"/>
    <w:rsid w:val="001F21F7"/>
    <w:rsid w:val="00200605"/>
    <w:rsid w:val="00215FD3"/>
    <w:rsid w:val="002374DA"/>
    <w:rsid w:val="00247B94"/>
    <w:rsid w:val="00260693"/>
    <w:rsid w:val="0028662A"/>
    <w:rsid w:val="002A2D7F"/>
    <w:rsid w:val="00374BAD"/>
    <w:rsid w:val="0038179A"/>
    <w:rsid w:val="00405A35"/>
    <w:rsid w:val="004138D5"/>
    <w:rsid w:val="00466AFC"/>
    <w:rsid w:val="004D7C38"/>
    <w:rsid w:val="005639FF"/>
    <w:rsid w:val="00623E0F"/>
    <w:rsid w:val="00675A2A"/>
    <w:rsid w:val="006C76F5"/>
    <w:rsid w:val="00734227"/>
    <w:rsid w:val="00773756"/>
    <w:rsid w:val="007B604F"/>
    <w:rsid w:val="00814330"/>
    <w:rsid w:val="00826F5B"/>
    <w:rsid w:val="0085270F"/>
    <w:rsid w:val="00876C80"/>
    <w:rsid w:val="008A5685"/>
    <w:rsid w:val="008D0D58"/>
    <w:rsid w:val="008F63E7"/>
    <w:rsid w:val="0091107D"/>
    <w:rsid w:val="00975896"/>
    <w:rsid w:val="009779E3"/>
    <w:rsid w:val="009A76E9"/>
    <w:rsid w:val="009F1395"/>
    <w:rsid w:val="00A17407"/>
    <w:rsid w:val="00A2041C"/>
    <w:rsid w:val="00AB0F85"/>
    <w:rsid w:val="00AE3E96"/>
    <w:rsid w:val="00B13541"/>
    <w:rsid w:val="00B311F9"/>
    <w:rsid w:val="00B724C7"/>
    <w:rsid w:val="00BE2A1E"/>
    <w:rsid w:val="00BE3022"/>
    <w:rsid w:val="00BE7D9B"/>
    <w:rsid w:val="00BF2FAE"/>
    <w:rsid w:val="00BF7882"/>
    <w:rsid w:val="00C0769E"/>
    <w:rsid w:val="00C4397C"/>
    <w:rsid w:val="00C665BE"/>
    <w:rsid w:val="00C93241"/>
    <w:rsid w:val="00C974B0"/>
    <w:rsid w:val="00CB047B"/>
    <w:rsid w:val="00CC286A"/>
    <w:rsid w:val="00CF39FF"/>
    <w:rsid w:val="00D44B83"/>
    <w:rsid w:val="00D47A6F"/>
    <w:rsid w:val="00D60156"/>
    <w:rsid w:val="00D70FB4"/>
    <w:rsid w:val="00DB7243"/>
    <w:rsid w:val="00DD7CB9"/>
    <w:rsid w:val="00E10B1A"/>
    <w:rsid w:val="00E54961"/>
    <w:rsid w:val="00E87FC5"/>
    <w:rsid w:val="00EC1B1C"/>
    <w:rsid w:val="00EC46EF"/>
    <w:rsid w:val="00EF41D3"/>
    <w:rsid w:val="00F012B0"/>
    <w:rsid w:val="00F50628"/>
    <w:rsid w:val="00FC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0CD3"/>
  <w15:chartTrackingRefBased/>
  <w15:docId w15:val="{A788F9BD-D6CE-4301-A342-6EC24E4F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04F"/>
    <w:pPr>
      <w:spacing w:after="200" w:line="276" w:lineRule="auto"/>
    </w:pPr>
    <w:rPr>
      <w:sz w:val="22"/>
      <w:szCs w:val="22"/>
      <w:lang w:eastAsia="en-US"/>
    </w:rPr>
  </w:style>
  <w:style w:type="paragraph" w:styleId="1">
    <w:name w:val="heading 1"/>
    <w:basedOn w:val="a"/>
    <w:next w:val="a"/>
    <w:link w:val="10"/>
    <w:qFormat/>
    <w:rsid w:val="00BE7D9B"/>
    <w:pPr>
      <w:keepNext/>
      <w:numPr>
        <w:numId w:val="1"/>
      </w:numPr>
      <w:suppressAutoHyphens/>
      <w:spacing w:before="240" w:after="0" w:line="240" w:lineRule="auto"/>
      <w:jc w:val="center"/>
      <w:outlineLvl w:val="0"/>
    </w:pPr>
    <w:rPr>
      <w:rFonts w:ascii="Times New Roman" w:eastAsia="Times New Roman" w:hAnsi="Times New Roman"/>
      <w:color w:val="000000"/>
      <w:sz w:val="24"/>
      <w:szCs w:val="24"/>
      <w:lang w:eastAsia="zh-CN"/>
    </w:rPr>
  </w:style>
  <w:style w:type="paragraph" w:styleId="20">
    <w:name w:val="heading 2"/>
    <w:basedOn w:val="a"/>
    <w:next w:val="a"/>
    <w:link w:val="21"/>
    <w:qFormat/>
    <w:rsid w:val="00BE7D9B"/>
    <w:pPr>
      <w:keepNext/>
      <w:numPr>
        <w:ilvl w:val="1"/>
        <w:numId w:val="1"/>
      </w:numPr>
      <w:suppressAutoHyphens/>
      <w:spacing w:before="20" w:after="0" w:line="252" w:lineRule="auto"/>
      <w:ind w:left="0" w:firstLine="709"/>
      <w:jc w:val="both"/>
      <w:outlineLvl w:val="1"/>
    </w:pPr>
    <w:rPr>
      <w:rFonts w:ascii="Times New Roman" w:eastAsia="Times New Roman" w:hAnsi="Times New Roman"/>
      <w:sz w:val="24"/>
      <w:szCs w:val="24"/>
      <w:u w:val="single"/>
      <w:lang w:eastAsia="zh-CN"/>
    </w:rPr>
  </w:style>
  <w:style w:type="paragraph" w:styleId="30">
    <w:name w:val="heading 3"/>
    <w:basedOn w:val="a"/>
    <w:next w:val="a"/>
    <w:link w:val="31"/>
    <w:unhideWhenUsed/>
    <w:qFormat/>
    <w:rsid w:val="00BE7D9B"/>
    <w:pPr>
      <w:keepNext/>
      <w:spacing w:before="240" w:after="60" w:line="240" w:lineRule="auto"/>
      <w:outlineLvl w:val="2"/>
    </w:pPr>
    <w:rPr>
      <w:rFonts w:ascii="Calibri Light" w:eastAsia="Times New Roman" w:hAnsi="Calibri Light"/>
      <w:b/>
      <w:bCs/>
      <w:sz w:val="26"/>
      <w:szCs w:val="26"/>
      <w:lang w:eastAsia="ru-RU"/>
    </w:rPr>
  </w:style>
  <w:style w:type="paragraph" w:styleId="4">
    <w:name w:val="heading 4"/>
    <w:basedOn w:val="a"/>
    <w:next w:val="a"/>
    <w:link w:val="40"/>
    <w:qFormat/>
    <w:rsid w:val="00BE7D9B"/>
    <w:pPr>
      <w:keepNext/>
      <w:numPr>
        <w:ilvl w:val="3"/>
        <w:numId w:val="1"/>
      </w:numPr>
      <w:tabs>
        <w:tab w:val="left" w:pos="4395"/>
        <w:tab w:val="left" w:pos="4962"/>
        <w:tab w:val="left" w:pos="6237"/>
      </w:tabs>
      <w:suppressAutoHyphens/>
      <w:spacing w:after="0" w:line="240" w:lineRule="auto"/>
      <w:jc w:val="center"/>
      <w:outlineLvl w:val="3"/>
    </w:pPr>
    <w:rPr>
      <w:rFonts w:ascii="Times New Roman" w:eastAsia="Times New Roman" w:hAnsi="Times New Roman"/>
      <w:sz w:val="24"/>
      <w:szCs w:val="20"/>
      <w:lang w:eastAsia="zh-CN"/>
    </w:rPr>
  </w:style>
  <w:style w:type="paragraph" w:styleId="5">
    <w:name w:val="heading 5"/>
    <w:basedOn w:val="a"/>
    <w:next w:val="a"/>
    <w:link w:val="50"/>
    <w:qFormat/>
    <w:rsid w:val="00BE7D9B"/>
    <w:pPr>
      <w:keepNext/>
      <w:spacing w:after="0" w:line="240" w:lineRule="auto"/>
      <w:jc w:val="center"/>
      <w:outlineLvl w:val="4"/>
    </w:pPr>
    <w:rPr>
      <w:rFonts w:ascii="Times New Roman" w:eastAsia="Times New Roman" w:hAnsi="Times New Roman"/>
      <w:b/>
      <w:sz w:val="16"/>
      <w:szCs w:val="20"/>
      <w:lang w:eastAsia="ru-RU"/>
    </w:rPr>
  </w:style>
  <w:style w:type="paragraph" w:styleId="6">
    <w:name w:val="heading 6"/>
    <w:basedOn w:val="a"/>
    <w:next w:val="a"/>
    <w:link w:val="60"/>
    <w:qFormat/>
    <w:rsid w:val="00BE7D9B"/>
    <w:pPr>
      <w:numPr>
        <w:ilvl w:val="5"/>
        <w:numId w:val="1"/>
      </w:numPr>
      <w:suppressAutoHyphens/>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E7D9B"/>
    <w:pPr>
      <w:numPr>
        <w:ilvl w:val="6"/>
        <w:numId w:val="1"/>
      </w:numPr>
      <w:suppressAutoHyphens/>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uiPriority w:val="9"/>
    <w:qFormat/>
    <w:rsid w:val="00BE7D9B"/>
    <w:pPr>
      <w:keepNext/>
      <w:spacing w:after="0" w:line="240" w:lineRule="auto"/>
      <w:jc w:val="center"/>
      <w:outlineLvl w:val="7"/>
    </w:pPr>
    <w:rPr>
      <w:rFonts w:ascii="Times New Roman" w:eastAsia="Times New Roman" w:hAnsi="Times New Roman"/>
      <w:b/>
      <w:spacing w:val="4"/>
      <w:sz w:val="24"/>
      <w:szCs w:val="20"/>
      <w:lang w:eastAsia="ru-RU"/>
    </w:rPr>
  </w:style>
  <w:style w:type="paragraph" w:styleId="9">
    <w:name w:val="heading 9"/>
    <w:basedOn w:val="a"/>
    <w:next w:val="a"/>
    <w:link w:val="90"/>
    <w:uiPriority w:val="9"/>
    <w:qFormat/>
    <w:rsid w:val="00BE7D9B"/>
    <w:pPr>
      <w:keepNext/>
      <w:numPr>
        <w:ilvl w:val="8"/>
        <w:numId w:val="1"/>
      </w:numPr>
      <w:tabs>
        <w:tab w:val="left" w:pos="4395"/>
        <w:tab w:val="left" w:pos="4962"/>
        <w:tab w:val="left" w:pos="6237"/>
      </w:tabs>
      <w:suppressAutoHyphens/>
      <w:spacing w:after="0" w:line="240" w:lineRule="auto"/>
      <w:ind w:left="0" w:firstLine="567"/>
      <w:jc w:val="right"/>
      <w:outlineLvl w:val="8"/>
    </w:pPr>
    <w:rPr>
      <w:rFonts w:ascii="Times New Roman" w:eastAsia="Times New Roman" w:hAnsi="Times New Roman"/>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7B604F"/>
    <w:pPr>
      <w:spacing w:after="60" w:line="240" w:lineRule="auto"/>
      <w:jc w:val="both"/>
    </w:pPr>
    <w:rPr>
      <w:rFonts w:ascii="Times New Roman" w:eastAsia="Times New Roman" w:hAnsi="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link w:val="a3"/>
    <w:uiPriority w:val="99"/>
    <w:rsid w:val="007B604F"/>
    <w:rPr>
      <w:rFonts w:ascii="Times New Roman" w:eastAsia="Times New Roman" w:hAnsi="Times New Roman" w:cs="Times New Roman"/>
      <w:sz w:val="20"/>
      <w:szCs w:val="20"/>
      <w:lang w:eastAsia="ru-RU"/>
    </w:rPr>
  </w:style>
  <w:style w:type="character" w:styleId="a5">
    <w:name w:val="footnote reference"/>
    <w:uiPriority w:val="99"/>
    <w:rsid w:val="007B604F"/>
    <w:rPr>
      <w:vertAlign w:val="superscript"/>
    </w:rPr>
  </w:style>
  <w:style w:type="character" w:customStyle="1" w:styleId="10">
    <w:name w:val="Заголовок 1 Знак"/>
    <w:link w:val="1"/>
    <w:rsid w:val="00BE7D9B"/>
    <w:rPr>
      <w:rFonts w:ascii="Times New Roman" w:eastAsia="Times New Roman" w:hAnsi="Times New Roman" w:cs="Times New Roman"/>
      <w:color w:val="000000"/>
      <w:sz w:val="24"/>
      <w:szCs w:val="24"/>
      <w:lang w:eastAsia="zh-CN"/>
    </w:rPr>
  </w:style>
  <w:style w:type="character" w:customStyle="1" w:styleId="21">
    <w:name w:val="Заголовок 2 Знак"/>
    <w:link w:val="20"/>
    <w:rsid w:val="00BE7D9B"/>
    <w:rPr>
      <w:rFonts w:ascii="Times New Roman" w:eastAsia="Times New Roman" w:hAnsi="Times New Roman" w:cs="Times New Roman"/>
      <w:sz w:val="24"/>
      <w:szCs w:val="24"/>
      <w:u w:val="single"/>
      <w:lang w:eastAsia="zh-CN"/>
    </w:rPr>
  </w:style>
  <w:style w:type="character" w:customStyle="1" w:styleId="31">
    <w:name w:val="Заголовок 3 Знак"/>
    <w:link w:val="30"/>
    <w:rsid w:val="00BE7D9B"/>
    <w:rPr>
      <w:rFonts w:ascii="Calibri Light" w:eastAsia="Times New Roman" w:hAnsi="Calibri Light" w:cs="Times New Roman"/>
      <w:b/>
      <w:bCs/>
      <w:sz w:val="26"/>
      <w:szCs w:val="26"/>
      <w:lang w:eastAsia="ru-RU"/>
    </w:rPr>
  </w:style>
  <w:style w:type="character" w:customStyle="1" w:styleId="40">
    <w:name w:val="Заголовок 4 Знак"/>
    <w:link w:val="4"/>
    <w:rsid w:val="00BE7D9B"/>
    <w:rPr>
      <w:rFonts w:ascii="Times New Roman" w:eastAsia="Times New Roman" w:hAnsi="Times New Roman" w:cs="Times New Roman"/>
      <w:sz w:val="24"/>
      <w:szCs w:val="20"/>
      <w:lang w:eastAsia="zh-CN"/>
    </w:rPr>
  </w:style>
  <w:style w:type="character" w:customStyle="1" w:styleId="50">
    <w:name w:val="Заголовок 5 Знак"/>
    <w:link w:val="5"/>
    <w:rsid w:val="00BE7D9B"/>
    <w:rPr>
      <w:rFonts w:ascii="Times New Roman" w:eastAsia="Times New Roman" w:hAnsi="Times New Roman" w:cs="Times New Roman"/>
      <w:b/>
      <w:sz w:val="16"/>
      <w:szCs w:val="20"/>
      <w:lang w:eastAsia="ru-RU"/>
    </w:rPr>
  </w:style>
  <w:style w:type="character" w:customStyle="1" w:styleId="60">
    <w:name w:val="Заголовок 6 Знак"/>
    <w:link w:val="6"/>
    <w:rsid w:val="00BE7D9B"/>
    <w:rPr>
      <w:rFonts w:ascii="Times New Roman" w:eastAsia="Times New Roman" w:hAnsi="Times New Roman" w:cs="Times New Roman"/>
      <w:b/>
      <w:bCs/>
      <w:lang w:eastAsia="zh-CN"/>
    </w:rPr>
  </w:style>
  <w:style w:type="character" w:customStyle="1" w:styleId="70">
    <w:name w:val="Заголовок 7 Знак"/>
    <w:link w:val="7"/>
    <w:rsid w:val="00BE7D9B"/>
    <w:rPr>
      <w:rFonts w:ascii="Times New Roman" w:eastAsia="Times New Roman" w:hAnsi="Times New Roman" w:cs="Times New Roman"/>
      <w:sz w:val="24"/>
      <w:szCs w:val="24"/>
      <w:lang w:eastAsia="zh-CN"/>
    </w:rPr>
  </w:style>
  <w:style w:type="character" w:customStyle="1" w:styleId="80">
    <w:name w:val="Заголовок 8 Знак"/>
    <w:link w:val="8"/>
    <w:uiPriority w:val="9"/>
    <w:rsid w:val="00BE7D9B"/>
    <w:rPr>
      <w:rFonts w:ascii="Times New Roman" w:eastAsia="Times New Roman" w:hAnsi="Times New Roman" w:cs="Times New Roman"/>
      <w:b/>
      <w:spacing w:val="4"/>
      <w:sz w:val="24"/>
      <w:szCs w:val="20"/>
      <w:lang w:eastAsia="ru-RU"/>
    </w:rPr>
  </w:style>
  <w:style w:type="character" w:customStyle="1" w:styleId="90">
    <w:name w:val="Заголовок 9 Знак"/>
    <w:link w:val="9"/>
    <w:uiPriority w:val="9"/>
    <w:rsid w:val="00BE7D9B"/>
    <w:rPr>
      <w:rFonts w:ascii="Times New Roman" w:eastAsia="Times New Roman" w:hAnsi="Times New Roman" w:cs="Times New Roman"/>
      <w:b/>
      <w:sz w:val="24"/>
      <w:szCs w:val="24"/>
      <w:lang w:eastAsia="zh-CN"/>
    </w:rPr>
  </w:style>
  <w:style w:type="numbering" w:customStyle="1" w:styleId="11">
    <w:name w:val="Нет списка1"/>
    <w:next w:val="a2"/>
    <w:uiPriority w:val="99"/>
    <w:semiHidden/>
    <w:unhideWhenUsed/>
    <w:rsid w:val="00BE7D9B"/>
  </w:style>
  <w:style w:type="paragraph" w:styleId="a6">
    <w:name w:val="header"/>
    <w:basedOn w:val="a"/>
    <w:link w:val="a7"/>
    <w:uiPriority w:val="99"/>
    <w:rsid w:val="00BE7D9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link w:val="a6"/>
    <w:uiPriority w:val="99"/>
    <w:rsid w:val="00BE7D9B"/>
    <w:rPr>
      <w:rFonts w:ascii="Times New Roman" w:eastAsia="Times New Roman" w:hAnsi="Times New Roman" w:cs="Times New Roman"/>
      <w:sz w:val="20"/>
      <w:szCs w:val="20"/>
      <w:lang w:eastAsia="ru-RU"/>
    </w:rPr>
  </w:style>
  <w:style w:type="paragraph" w:styleId="a8">
    <w:name w:val="List Paragraph"/>
    <w:basedOn w:val="a"/>
    <w:link w:val="a9"/>
    <w:uiPriority w:val="34"/>
    <w:qFormat/>
    <w:rsid w:val="00BE7D9B"/>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a">
    <w:name w:val="No Spacing"/>
    <w:uiPriority w:val="1"/>
    <w:qFormat/>
    <w:rsid w:val="00BE7D9B"/>
    <w:rPr>
      <w:sz w:val="22"/>
      <w:szCs w:val="22"/>
      <w:lang w:eastAsia="en-US"/>
    </w:rPr>
  </w:style>
  <w:style w:type="character" w:styleId="ab">
    <w:name w:val="annotation reference"/>
    <w:uiPriority w:val="99"/>
    <w:rsid w:val="00BE7D9B"/>
    <w:rPr>
      <w:sz w:val="16"/>
      <w:szCs w:val="16"/>
    </w:rPr>
  </w:style>
  <w:style w:type="character" w:styleId="ac">
    <w:name w:val="Hyperlink"/>
    <w:uiPriority w:val="99"/>
    <w:rsid w:val="00BE7D9B"/>
    <w:rPr>
      <w:rFonts w:cs="Times New Roman"/>
      <w:color w:val="0000FF"/>
      <w:u w:val="single"/>
    </w:rPr>
  </w:style>
  <w:style w:type="paragraph" w:styleId="ad">
    <w:name w:val="Balloon Text"/>
    <w:basedOn w:val="a"/>
    <w:link w:val="ae"/>
    <w:uiPriority w:val="99"/>
    <w:unhideWhenUsed/>
    <w:rsid w:val="00BE7D9B"/>
    <w:pPr>
      <w:widowControl w:val="0"/>
      <w:spacing w:after="0" w:line="240" w:lineRule="auto"/>
    </w:pPr>
    <w:rPr>
      <w:rFonts w:ascii="Segoe UI" w:eastAsia="Courier New" w:hAnsi="Segoe UI" w:cs="Segoe UI"/>
      <w:color w:val="000000"/>
      <w:sz w:val="18"/>
      <w:szCs w:val="18"/>
      <w:lang w:eastAsia="ru-RU" w:bidi="ru-RU"/>
    </w:rPr>
  </w:style>
  <w:style w:type="character" w:customStyle="1" w:styleId="ae">
    <w:name w:val="Текст выноски Знак"/>
    <w:link w:val="ad"/>
    <w:uiPriority w:val="99"/>
    <w:rsid w:val="00BE7D9B"/>
    <w:rPr>
      <w:rFonts w:ascii="Segoe UI" w:eastAsia="Courier New" w:hAnsi="Segoe UI" w:cs="Segoe UI"/>
      <w:color w:val="000000"/>
      <w:sz w:val="18"/>
      <w:szCs w:val="18"/>
      <w:lang w:eastAsia="ru-RU" w:bidi="ru-RU"/>
    </w:rPr>
  </w:style>
  <w:style w:type="paragraph" w:styleId="af">
    <w:name w:val="footer"/>
    <w:basedOn w:val="a"/>
    <w:link w:val="af0"/>
    <w:uiPriority w:val="99"/>
    <w:unhideWhenUsed/>
    <w:rsid w:val="00BE7D9B"/>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Нижний колонтитул Знак"/>
    <w:link w:val="af"/>
    <w:uiPriority w:val="99"/>
    <w:rsid w:val="00BE7D9B"/>
    <w:rPr>
      <w:rFonts w:ascii="Courier New" w:eastAsia="Courier New" w:hAnsi="Courier New" w:cs="Courier New"/>
      <w:color w:val="000000"/>
      <w:sz w:val="24"/>
      <w:szCs w:val="24"/>
      <w:lang w:eastAsia="ru-RU" w:bidi="ru-RU"/>
    </w:rPr>
  </w:style>
  <w:style w:type="paragraph" w:customStyle="1" w:styleId="ConsPlusNormal">
    <w:name w:val="ConsPlusNormal"/>
    <w:link w:val="ConsPlusNormal0"/>
    <w:rsid w:val="00BE7D9B"/>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BE7D9B"/>
    <w:rPr>
      <w:rFonts w:ascii="Calibri" w:eastAsia="Times New Roman" w:hAnsi="Calibri" w:cs="Calibri"/>
      <w:szCs w:val="20"/>
      <w:lang w:eastAsia="ru-RU"/>
    </w:rPr>
  </w:style>
  <w:style w:type="paragraph" w:customStyle="1" w:styleId="ConsPlusTitle">
    <w:name w:val="ConsPlusTitle"/>
    <w:rsid w:val="00BE7D9B"/>
    <w:pPr>
      <w:autoSpaceDE w:val="0"/>
      <w:autoSpaceDN w:val="0"/>
      <w:adjustRightInd w:val="0"/>
    </w:pPr>
    <w:rPr>
      <w:rFonts w:ascii="Times New Roman" w:eastAsia="Times New Roman" w:hAnsi="Times New Roman"/>
      <w:b/>
      <w:bCs/>
      <w:sz w:val="28"/>
      <w:szCs w:val="28"/>
    </w:rPr>
  </w:style>
  <w:style w:type="paragraph" w:customStyle="1" w:styleId="12">
    <w:name w:val="Абзац списка1"/>
    <w:basedOn w:val="a"/>
    <w:rsid w:val="00BE7D9B"/>
    <w:pPr>
      <w:spacing w:after="0" w:line="240" w:lineRule="auto"/>
      <w:ind w:left="720"/>
    </w:pPr>
    <w:rPr>
      <w:rFonts w:ascii="Times New Roman" w:eastAsia="Times New Roman" w:hAnsi="Times New Roman"/>
      <w:sz w:val="24"/>
      <w:szCs w:val="24"/>
      <w:lang w:eastAsia="ru-RU"/>
    </w:rPr>
  </w:style>
  <w:style w:type="paragraph" w:customStyle="1" w:styleId="32">
    <w:name w:val="Стиль3 Знак Знак"/>
    <w:basedOn w:val="22"/>
    <w:link w:val="33"/>
    <w:rsid w:val="00BE7D9B"/>
    <w:pPr>
      <w:widowControl w:val="0"/>
      <w:tabs>
        <w:tab w:val="num" w:pos="227"/>
      </w:tabs>
      <w:adjustRightInd w:val="0"/>
      <w:spacing w:after="0" w:line="240" w:lineRule="auto"/>
      <w:ind w:left="0"/>
      <w:jc w:val="both"/>
      <w:textAlignment w:val="baseline"/>
    </w:pPr>
  </w:style>
  <w:style w:type="paragraph" w:styleId="22">
    <w:name w:val="Body Text Indent 2"/>
    <w:basedOn w:val="a"/>
    <w:link w:val="23"/>
    <w:uiPriority w:val="99"/>
    <w:semiHidden/>
    <w:unhideWhenUsed/>
    <w:rsid w:val="00BE7D9B"/>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uiPriority w:val="99"/>
    <w:semiHidden/>
    <w:rsid w:val="00BE7D9B"/>
    <w:rPr>
      <w:rFonts w:ascii="Times New Roman" w:eastAsia="Times New Roman" w:hAnsi="Times New Roman" w:cs="Times New Roman"/>
      <w:sz w:val="24"/>
      <w:szCs w:val="24"/>
      <w:lang w:eastAsia="ru-RU"/>
    </w:rPr>
  </w:style>
  <w:style w:type="character" w:customStyle="1" w:styleId="33">
    <w:name w:val="Стиль3 Знак Знак Знак"/>
    <w:link w:val="32"/>
    <w:locked/>
    <w:rsid w:val="00BE7D9B"/>
    <w:rPr>
      <w:rFonts w:ascii="Times New Roman" w:eastAsia="Times New Roman" w:hAnsi="Times New Roman" w:cs="Times New Roman"/>
      <w:sz w:val="24"/>
      <w:szCs w:val="24"/>
      <w:lang w:eastAsia="ru-RU"/>
    </w:rPr>
  </w:style>
  <w:style w:type="paragraph" w:styleId="af1">
    <w:name w:val="Body Text"/>
    <w:basedOn w:val="a"/>
    <w:link w:val="af2"/>
    <w:unhideWhenUsed/>
    <w:rsid w:val="00BE7D9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link w:val="af1"/>
    <w:rsid w:val="00BE7D9B"/>
    <w:rPr>
      <w:rFonts w:ascii="Times New Roman" w:eastAsia="Times New Roman" w:hAnsi="Times New Roman" w:cs="Times New Roman"/>
      <w:sz w:val="24"/>
      <w:szCs w:val="24"/>
      <w:lang w:eastAsia="ru-RU"/>
    </w:rPr>
  </w:style>
  <w:style w:type="character" w:customStyle="1" w:styleId="WW8Num1z0">
    <w:name w:val="WW8Num1z0"/>
    <w:rsid w:val="00BE7D9B"/>
  </w:style>
  <w:style w:type="character" w:customStyle="1" w:styleId="WW8Num1z1">
    <w:name w:val="WW8Num1z1"/>
    <w:rsid w:val="00BE7D9B"/>
  </w:style>
  <w:style w:type="character" w:customStyle="1" w:styleId="WW8Num1z2">
    <w:name w:val="WW8Num1z2"/>
    <w:rsid w:val="00BE7D9B"/>
  </w:style>
  <w:style w:type="character" w:customStyle="1" w:styleId="WW8Num1z3">
    <w:name w:val="WW8Num1z3"/>
    <w:rsid w:val="00BE7D9B"/>
  </w:style>
  <w:style w:type="character" w:customStyle="1" w:styleId="WW8Num1z4">
    <w:name w:val="WW8Num1z4"/>
    <w:rsid w:val="00BE7D9B"/>
  </w:style>
  <w:style w:type="character" w:customStyle="1" w:styleId="WW8Num1z5">
    <w:name w:val="WW8Num1z5"/>
    <w:rsid w:val="00BE7D9B"/>
  </w:style>
  <w:style w:type="character" w:customStyle="1" w:styleId="WW8Num1z6">
    <w:name w:val="WW8Num1z6"/>
    <w:rsid w:val="00BE7D9B"/>
  </w:style>
  <w:style w:type="character" w:customStyle="1" w:styleId="WW8Num1z7">
    <w:name w:val="WW8Num1z7"/>
    <w:rsid w:val="00BE7D9B"/>
  </w:style>
  <w:style w:type="character" w:customStyle="1" w:styleId="WW8Num1z8">
    <w:name w:val="WW8Num1z8"/>
    <w:rsid w:val="00BE7D9B"/>
  </w:style>
  <w:style w:type="character" w:customStyle="1" w:styleId="WW8Num2z0">
    <w:name w:val="WW8Num2z0"/>
    <w:rsid w:val="00BE7D9B"/>
    <w:rPr>
      <w:rFonts w:hint="default"/>
    </w:rPr>
  </w:style>
  <w:style w:type="character" w:customStyle="1" w:styleId="WW8Num2z1">
    <w:name w:val="WW8Num2z1"/>
    <w:rsid w:val="00BE7D9B"/>
  </w:style>
  <w:style w:type="character" w:customStyle="1" w:styleId="WW8Num2z2">
    <w:name w:val="WW8Num2z2"/>
    <w:rsid w:val="00BE7D9B"/>
  </w:style>
  <w:style w:type="character" w:customStyle="1" w:styleId="WW8Num2z3">
    <w:name w:val="WW8Num2z3"/>
    <w:rsid w:val="00BE7D9B"/>
  </w:style>
  <w:style w:type="character" w:customStyle="1" w:styleId="WW8Num2z4">
    <w:name w:val="WW8Num2z4"/>
    <w:rsid w:val="00BE7D9B"/>
  </w:style>
  <w:style w:type="character" w:customStyle="1" w:styleId="WW8Num2z5">
    <w:name w:val="WW8Num2z5"/>
    <w:rsid w:val="00BE7D9B"/>
  </w:style>
  <w:style w:type="character" w:customStyle="1" w:styleId="WW8Num2z6">
    <w:name w:val="WW8Num2z6"/>
    <w:rsid w:val="00BE7D9B"/>
  </w:style>
  <w:style w:type="character" w:customStyle="1" w:styleId="WW8Num2z7">
    <w:name w:val="WW8Num2z7"/>
    <w:rsid w:val="00BE7D9B"/>
  </w:style>
  <w:style w:type="character" w:customStyle="1" w:styleId="WW8Num2z8">
    <w:name w:val="WW8Num2z8"/>
    <w:rsid w:val="00BE7D9B"/>
  </w:style>
  <w:style w:type="character" w:customStyle="1" w:styleId="WW8Num3z0">
    <w:name w:val="WW8Num3z0"/>
    <w:rsid w:val="00BE7D9B"/>
    <w:rPr>
      <w:rFonts w:hint="default"/>
    </w:rPr>
  </w:style>
  <w:style w:type="character" w:customStyle="1" w:styleId="WW8Num3z1">
    <w:name w:val="WW8Num3z1"/>
    <w:rsid w:val="00BE7D9B"/>
    <w:rPr>
      <w:rFonts w:ascii="Times New Roman" w:eastAsia="Times New Roman" w:hAnsi="Times New Roman" w:cs="Times New Roman"/>
      <w:b/>
      <w:bCs/>
      <w:i/>
      <w:sz w:val="24"/>
      <w:szCs w:val="24"/>
    </w:rPr>
  </w:style>
  <w:style w:type="character" w:customStyle="1" w:styleId="WW8Num4z0">
    <w:name w:val="WW8Num4z0"/>
    <w:rsid w:val="00BE7D9B"/>
    <w:rPr>
      <w:rFonts w:ascii="Times New Roman" w:hAnsi="Times New Roman" w:cs="Times New Roman" w:hint="default"/>
      <w:b/>
      <w:bCs/>
      <w:i/>
      <w:iCs/>
      <w:sz w:val="24"/>
      <w:szCs w:val="24"/>
    </w:rPr>
  </w:style>
  <w:style w:type="character" w:customStyle="1" w:styleId="WW8Num5z0">
    <w:name w:val="WW8Num5z0"/>
    <w:rsid w:val="00BE7D9B"/>
    <w:rPr>
      <w:rFonts w:hint="default"/>
      <w:b/>
    </w:rPr>
  </w:style>
  <w:style w:type="character" w:customStyle="1" w:styleId="WW8Num5z1">
    <w:name w:val="WW8Num5z1"/>
    <w:rsid w:val="00BE7D9B"/>
    <w:rPr>
      <w:rFonts w:hint="default"/>
    </w:rPr>
  </w:style>
  <w:style w:type="character" w:customStyle="1" w:styleId="WW8Num5z2">
    <w:name w:val="WW8Num5z2"/>
    <w:rsid w:val="00BE7D9B"/>
    <w:rPr>
      <w:rFonts w:hint="default"/>
      <w:i w:val="0"/>
    </w:rPr>
  </w:style>
  <w:style w:type="character" w:customStyle="1" w:styleId="WW8Num6z0">
    <w:name w:val="WW8Num6z0"/>
    <w:rsid w:val="00BE7D9B"/>
    <w:rPr>
      <w:rFonts w:ascii="Symbol" w:hAnsi="Symbol" w:cs="Symbol" w:hint="default"/>
      <w:sz w:val="24"/>
      <w:szCs w:val="24"/>
    </w:rPr>
  </w:style>
  <w:style w:type="character" w:customStyle="1" w:styleId="WW8Num6z1">
    <w:name w:val="WW8Num6z1"/>
    <w:rsid w:val="00BE7D9B"/>
  </w:style>
  <w:style w:type="character" w:customStyle="1" w:styleId="WW8Num6z2">
    <w:name w:val="WW8Num6z2"/>
    <w:rsid w:val="00BE7D9B"/>
  </w:style>
  <w:style w:type="character" w:customStyle="1" w:styleId="WW8Num6z3">
    <w:name w:val="WW8Num6z3"/>
    <w:rsid w:val="00BE7D9B"/>
  </w:style>
  <w:style w:type="character" w:customStyle="1" w:styleId="WW8Num6z4">
    <w:name w:val="WW8Num6z4"/>
    <w:rsid w:val="00BE7D9B"/>
  </w:style>
  <w:style w:type="character" w:customStyle="1" w:styleId="WW8Num6z5">
    <w:name w:val="WW8Num6z5"/>
    <w:rsid w:val="00BE7D9B"/>
  </w:style>
  <w:style w:type="character" w:customStyle="1" w:styleId="WW8Num6z6">
    <w:name w:val="WW8Num6z6"/>
    <w:rsid w:val="00BE7D9B"/>
  </w:style>
  <w:style w:type="character" w:customStyle="1" w:styleId="WW8Num6z7">
    <w:name w:val="WW8Num6z7"/>
    <w:rsid w:val="00BE7D9B"/>
  </w:style>
  <w:style w:type="character" w:customStyle="1" w:styleId="WW8Num6z8">
    <w:name w:val="WW8Num6z8"/>
    <w:rsid w:val="00BE7D9B"/>
  </w:style>
  <w:style w:type="character" w:customStyle="1" w:styleId="WW8Num7z0">
    <w:name w:val="WW8Num7z0"/>
    <w:rsid w:val="00BE7D9B"/>
    <w:rPr>
      <w:rFonts w:ascii="Symbol" w:hAnsi="Symbol" w:cs="OpenSymbol"/>
    </w:rPr>
  </w:style>
  <w:style w:type="character" w:customStyle="1" w:styleId="WW8Num7z1">
    <w:name w:val="WW8Num7z1"/>
    <w:rsid w:val="00BE7D9B"/>
    <w:rPr>
      <w:rFonts w:ascii="OpenSymbol" w:hAnsi="OpenSymbol" w:cs="OpenSymbol"/>
    </w:rPr>
  </w:style>
  <w:style w:type="character" w:customStyle="1" w:styleId="WW8Num8z0">
    <w:name w:val="WW8Num8z0"/>
    <w:rsid w:val="00BE7D9B"/>
    <w:rPr>
      <w:rFonts w:ascii="Times New Roman" w:hAnsi="Times New Roman" w:cs="Times New Roman" w:hint="default"/>
      <w:b/>
      <w:bCs/>
      <w:sz w:val="24"/>
      <w:szCs w:val="24"/>
    </w:rPr>
  </w:style>
  <w:style w:type="character" w:customStyle="1" w:styleId="WW8Num9z0">
    <w:name w:val="WW8Num9z0"/>
    <w:rsid w:val="00BE7D9B"/>
    <w:rPr>
      <w:rFonts w:ascii="Symbol" w:hAnsi="Symbol" w:cs="Symbol"/>
      <w:sz w:val="22"/>
      <w:szCs w:val="22"/>
    </w:rPr>
  </w:style>
  <w:style w:type="character" w:customStyle="1" w:styleId="WW8Num9z1">
    <w:name w:val="WW8Num9z1"/>
    <w:rsid w:val="00BE7D9B"/>
  </w:style>
  <w:style w:type="character" w:customStyle="1" w:styleId="WW8Num9z2">
    <w:name w:val="WW8Num9z2"/>
    <w:rsid w:val="00BE7D9B"/>
  </w:style>
  <w:style w:type="character" w:customStyle="1" w:styleId="WW8Num9z3">
    <w:name w:val="WW8Num9z3"/>
    <w:rsid w:val="00BE7D9B"/>
  </w:style>
  <w:style w:type="character" w:customStyle="1" w:styleId="WW8Num9z4">
    <w:name w:val="WW8Num9z4"/>
    <w:rsid w:val="00BE7D9B"/>
  </w:style>
  <w:style w:type="character" w:customStyle="1" w:styleId="WW8Num9z5">
    <w:name w:val="WW8Num9z5"/>
    <w:rsid w:val="00BE7D9B"/>
  </w:style>
  <w:style w:type="character" w:customStyle="1" w:styleId="WW8Num9z6">
    <w:name w:val="WW8Num9z6"/>
    <w:rsid w:val="00BE7D9B"/>
  </w:style>
  <w:style w:type="character" w:customStyle="1" w:styleId="WW8Num9z7">
    <w:name w:val="WW8Num9z7"/>
    <w:rsid w:val="00BE7D9B"/>
  </w:style>
  <w:style w:type="character" w:customStyle="1" w:styleId="WW8Num9z8">
    <w:name w:val="WW8Num9z8"/>
    <w:rsid w:val="00BE7D9B"/>
  </w:style>
  <w:style w:type="character" w:customStyle="1" w:styleId="WW8Num10z0">
    <w:name w:val="WW8Num10z0"/>
    <w:rsid w:val="00BE7D9B"/>
    <w:rPr>
      <w:rFonts w:ascii="Symbol" w:hAnsi="Symbol" w:cs="Symbol"/>
      <w:sz w:val="22"/>
      <w:szCs w:val="22"/>
    </w:rPr>
  </w:style>
  <w:style w:type="character" w:customStyle="1" w:styleId="WW8Num10z1">
    <w:name w:val="WW8Num10z1"/>
    <w:rsid w:val="00BE7D9B"/>
  </w:style>
  <w:style w:type="character" w:customStyle="1" w:styleId="WW8Num10z2">
    <w:name w:val="WW8Num10z2"/>
    <w:rsid w:val="00BE7D9B"/>
  </w:style>
  <w:style w:type="character" w:customStyle="1" w:styleId="WW8Num10z3">
    <w:name w:val="WW8Num10z3"/>
    <w:rsid w:val="00BE7D9B"/>
  </w:style>
  <w:style w:type="character" w:customStyle="1" w:styleId="WW8Num10z4">
    <w:name w:val="WW8Num10z4"/>
    <w:rsid w:val="00BE7D9B"/>
  </w:style>
  <w:style w:type="character" w:customStyle="1" w:styleId="WW8Num10z5">
    <w:name w:val="WW8Num10z5"/>
    <w:rsid w:val="00BE7D9B"/>
  </w:style>
  <w:style w:type="character" w:customStyle="1" w:styleId="WW8Num10z6">
    <w:name w:val="WW8Num10z6"/>
    <w:rsid w:val="00BE7D9B"/>
  </w:style>
  <w:style w:type="character" w:customStyle="1" w:styleId="WW8Num10z7">
    <w:name w:val="WW8Num10z7"/>
    <w:rsid w:val="00BE7D9B"/>
  </w:style>
  <w:style w:type="character" w:customStyle="1" w:styleId="WW8Num10z8">
    <w:name w:val="WW8Num10z8"/>
    <w:rsid w:val="00BE7D9B"/>
  </w:style>
  <w:style w:type="character" w:customStyle="1" w:styleId="WW8Num11z0">
    <w:name w:val="WW8Num11z0"/>
    <w:rsid w:val="00BE7D9B"/>
    <w:rPr>
      <w:b w:val="0"/>
      <w:bCs w:val="0"/>
      <w:sz w:val="22"/>
      <w:szCs w:val="22"/>
      <w:lang w:val="ru-RU"/>
    </w:rPr>
  </w:style>
  <w:style w:type="character" w:customStyle="1" w:styleId="WW8Num12z0">
    <w:name w:val="WW8Num12z0"/>
    <w:rsid w:val="00BE7D9B"/>
    <w:rPr>
      <w:rFonts w:ascii="Symbol" w:hAnsi="Symbol" w:cs="Symbol"/>
      <w:sz w:val="22"/>
      <w:szCs w:val="22"/>
    </w:rPr>
  </w:style>
  <w:style w:type="character" w:customStyle="1" w:styleId="WW8Num12z1">
    <w:name w:val="WW8Num12z1"/>
    <w:rsid w:val="00BE7D9B"/>
  </w:style>
  <w:style w:type="character" w:customStyle="1" w:styleId="WW8Num12z2">
    <w:name w:val="WW8Num12z2"/>
    <w:rsid w:val="00BE7D9B"/>
  </w:style>
  <w:style w:type="character" w:customStyle="1" w:styleId="WW8Num12z3">
    <w:name w:val="WW8Num12z3"/>
    <w:rsid w:val="00BE7D9B"/>
  </w:style>
  <w:style w:type="character" w:customStyle="1" w:styleId="WW8Num12z4">
    <w:name w:val="WW8Num12z4"/>
    <w:rsid w:val="00BE7D9B"/>
  </w:style>
  <w:style w:type="character" w:customStyle="1" w:styleId="WW8Num12z5">
    <w:name w:val="WW8Num12z5"/>
    <w:rsid w:val="00BE7D9B"/>
  </w:style>
  <w:style w:type="character" w:customStyle="1" w:styleId="WW8Num12z6">
    <w:name w:val="WW8Num12z6"/>
    <w:rsid w:val="00BE7D9B"/>
  </w:style>
  <w:style w:type="character" w:customStyle="1" w:styleId="WW8Num12z7">
    <w:name w:val="WW8Num12z7"/>
    <w:rsid w:val="00BE7D9B"/>
  </w:style>
  <w:style w:type="character" w:customStyle="1" w:styleId="WW8Num12z8">
    <w:name w:val="WW8Num12z8"/>
    <w:rsid w:val="00BE7D9B"/>
  </w:style>
  <w:style w:type="character" w:customStyle="1" w:styleId="WW8Num13z0">
    <w:name w:val="WW8Num13z0"/>
    <w:rsid w:val="00BE7D9B"/>
    <w:rPr>
      <w:rFonts w:cs="Times New Roman"/>
      <w:b/>
    </w:rPr>
  </w:style>
  <w:style w:type="character" w:customStyle="1" w:styleId="WW8Num14z0">
    <w:name w:val="WW8Num14z0"/>
    <w:rsid w:val="00BE7D9B"/>
    <w:rPr>
      <w:rFonts w:cs="Times New Roman"/>
      <w:b/>
    </w:rPr>
  </w:style>
  <w:style w:type="character" w:customStyle="1" w:styleId="WW8Num14z2">
    <w:name w:val="WW8Num14z2"/>
    <w:rsid w:val="00BE7D9B"/>
  </w:style>
  <w:style w:type="character" w:customStyle="1" w:styleId="WW8Num14z3">
    <w:name w:val="WW8Num14z3"/>
    <w:rsid w:val="00BE7D9B"/>
  </w:style>
  <w:style w:type="character" w:customStyle="1" w:styleId="WW8Num14z4">
    <w:name w:val="WW8Num14z4"/>
    <w:rsid w:val="00BE7D9B"/>
  </w:style>
  <w:style w:type="character" w:customStyle="1" w:styleId="WW8Num14z5">
    <w:name w:val="WW8Num14z5"/>
    <w:rsid w:val="00BE7D9B"/>
  </w:style>
  <w:style w:type="character" w:customStyle="1" w:styleId="WW8Num14z6">
    <w:name w:val="WW8Num14z6"/>
    <w:rsid w:val="00BE7D9B"/>
  </w:style>
  <w:style w:type="character" w:customStyle="1" w:styleId="WW8Num14z7">
    <w:name w:val="WW8Num14z7"/>
    <w:rsid w:val="00BE7D9B"/>
  </w:style>
  <w:style w:type="character" w:customStyle="1" w:styleId="WW8Num14z8">
    <w:name w:val="WW8Num14z8"/>
    <w:rsid w:val="00BE7D9B"/>
  </w:style>
  <w:style w:type="character" w:customStyle="1" w:styleId="WW8Num15z0">
    <w:name w:val="WW8Num15z0"/>
    <w:rsid w:val="00BE7D9B"/>
    <w:rPr>
      <w:rFonts w:cs="Times New Roman"/>
      <w:b/>
    </w:rPr>
  </w:style>
  <w:style w:type="character" w:customStyle="1" w:styleId="WW8Num16z0">
    <w:name w:val="WW8Num16z0"/>
    <w:rsid w:val="00BE7D9B"/>
    <w:rPr>
      <w:rFonts w:cs="Times New Roman"/>
      <w:b/>
    </w:rPr>
  </w:style>
  <w:style w:type="character" w:customStyle="1" w:styleId="WW8Num16z1">
    <w:name w:val="WW8Num16z1"/>
    <w:rsid w:val="00BE7D9B"/>
  </w:style>
  <w:style w:type="character" w:customStyle="1" w:styleId="WW8Num16z2">
    <w:name w:val="WW8Num16z2"/>
    <w:rsid w:val="00BE7D9B"/>
  </w:style>
  <w:style w:type="character" w:customStyle="1" w:styleId="WW8Num16z3">
    <w:name w:val="WW8Num16z3"/>
    <w:rsid w:val="00BE7D9B"/>
  </w:style>
  <w:style w:type="character" w:customStyle="1" w:styleId="WW8Num16z4">
    <w:name w:val="WW8Num16z4"/>
    <w:rsid w:val="00BE7D9B"/>
  </w:style>
  <w:style w:type="character" w:customStyle="1" w:styleId="WW8Num16z5">
    <w:name w:val="WW8Num16z5"/>
    <w:rsid w:val="00BE7D9B"/>
  </w:style>
  <w:style w:type="character" w:customStyle="1" w:styleId="WW8Num16z6">
    <w:name w:val="WW8Num16z6"/>
    <w:rsid w:val="00BE7D9B"/>
  </w:style>
  <w:style w:type="character" w:customStyle="1" w:styleId="WW8Num16z7">
    <w:name w:val="WW8Num16z7"/>
    <w:rsid w:val="00BE7D9B"/>
  </w:style>
  <w:style w:type="character" w:customStyle="1" w:styleId="WW8Num16z8">
    <w:name w:val="WW8Num16z8"/>
    <w:rsid w:val="00BE7D9B"/>
  </w:style>
  <w:style w:type="character" w:customStyle="1" w:styleId="WW8Num17z0">
    <w:name w:val="WW8Num17z0"/>
    <w:rsid w:val="00BE7D9B"/>
    <w:rPr>
      <w:rFonts w:cs="Times New Roman"/>
      <w:b/>
    </w:rPr>
  </w:style>
  <w:style w:type="character" w:customStyle="1" w:styleId="WW8Num18z0">
    <w:name w:val="WW8Num18z0"/>
    <w:rsid w:val="00BE7D9B"/>
    <w:rPr>
      <w:rFonts w:ascii="Courier New" w:hAnsi="Courier New" w:cs="Courier New"/>
      <w:shd w:val="clear" w:color="auto" w:fill="00FF00"/>
    </w:rPr>
  </w:style>
  <w:style w:type="character" w:customStyle="1" w:styleId="WW8Num18z2">
    <w:name w:val="WW8Num18z2"/>
    <w:rsid w:val="00BE7D9B"/>
    <w:rPr>
      <w:rFonts w:cs="Times New Roman"/>
      <w:b/>
    </w:rPr>
  </w:style>
  <w:style w:type="character" w:customStyle="1" w:styleId="WW8Num19z0">
    <w:name w:val="WW8Num19z0"/>
    <w:rsid w:val="00BE7D9B"/>
    <w:rPr>
      <w:rFonts w:ascii="Courier New" w:hAnsi="Courier New" w:cs="Times New Roman"/>
      <w:color w:val="000000"/>
    </w:rPr>
  </w:style>
  <w:style w:type="character" w:customStyle="1" w:styleId="WW8Num19z1">
    <w:name w:val="WW8Num19z1"/>
    <w:rsid w:val="00BE7D9B"/>
    <w:rPr>
      <w:rFonts w:ascii="Courier New" w:hAnsi="Courier New" w:cs="Times New Roman"/>
      <w:b/>
    </w:rPr>
  </w:style>
  <w:style w:type="character" w:customStyle="1" w:styleId="WW8Num19z2">
    <w:name w:val="WW8Num19z2"/>
    <w:rsid w:val="00BE7D9B"/>
    <w:rPr>
      <w:rFonts w:cs="Times New Roman"/>
      <w:b/>
    </w:rPr>
  </w:style>
  <w:style w:type="character" w:customStyle="1" w:styleId="WW8Num20z0">
    <w:name w:val="WW8Num20z0"/>
    <w:rsid w:val="00BE7D9B"/>
    <w:rPr>
      <w:rFonts w:ascii="Courier New" w:hAnsi="Courier New" w:cs="Times New Roman"/>
      <w:color w:val="000000"/>
      <w:sz w:val="24"/>
      <w:szCs w:val="24"/>
      <w:lang w:eastAsia="ru-RU"/>
    </w:rPr>
  </w:style>
  <w:style w:type="character" w:customStyle="1" w:styleId="WW8Num20z1">
    <w:name w:val="WW8Num20z1"/>
    <w:rsid w:val="00BE7D9B"/>
    <w:rPr>
      <w:rFonts w:ascii="Courier New" w:hAnsi="Courier New" w:cs="Times New Roman"/>
      <w:b/>
    </w:rPr>
  </w:style>
  <w:style w:type="character" w:customStyle="1" w:styleId="WW8Num20z2">
    <w:name w:val="WW8Num20z2"/>
    <w:rsid w:val="00BE7D9B"/>
    <w:rPr>
      <w:rFonts w:cs="Times New Roman"/>
      <w:b/>
    </w:rPr>
  </w:style>
  <w:style w:type="character" w:customStyle="1" w:styleId="WW8Num21z0">
    <w:name w:val="WW8Num21z0"/>
    <w:rsid w:val="00BE7D9B"/>
    <w:rPr>
      <w:rFonts w:cs="Times New Roman"/>
      <w:b/>
    </w:rPr>
  </w:style>
  <w:style w:type="character" w:customStyle="1" w:styleId="WW8Num22z0">
    <w:name w:val="WW8Num22z0"/>
    <w:rsid w:val="00BE7D9B"/>
    <w:rPr>
      <w:rFonts w:cs="Times New Roman"/>
      <w:b/>
    </w:rPr>
  </w:style>
  <w:style w:type="character" w:customStyle="1" w:styleId="24">
    <w:name w:val="Основной шрифт абзаца2"/>
    <w:rsid w:val="00BE7D9B"/>
  </w:style>
  <w:style w:type="character" w:customStyle="1" w:styleId="WW8Num11z1">
    <w:name w:val="WW8Num11z1"/>
    <w:rsid w:val="00BE7D9B"/>
  </w:style>
  <w:style w:type="character" w:customStyle="1" w:styleId="WW8Num11z2">
    <w:name w:val="WW8Num11z2"/>
    <w:rsid w:val="00BE7D9B"/>
  </w:style>
  <w:style w:type="character" w:customStyle="1" w:styleId="WW8Num11z3">
    <w:name w:val="WW8Num11z3"/>
    <w:rsid w:val="00BE7D9B"/>
  </w:style>
  <w:style w:type="character" w:customStyle="1" w:styleId="WW8Num11z4">
    <w:name w:val="WW8Num11z4"/>
    <w:rsid w:val="00BE7D9B"/>
  </w:style>
  <w:style w:type="character" w:customStyle="1" w:styleId="WW8Num11z5">
    <w:name w:val="WW8Num11z5"/>
    <w:rsid w:val="00BE7D9B"/>
  </w:style>
  <w:style w:type="character" w:customStyle="1" w:styleId="WW8Num11z6">
    <w:name w:val="WW8Num11z6"/>
    <w:rsid w:val="00BE7D9B"/>
  </w:style>
  <w:style w:type="character" w:customStyle="1" w:styleId="WW8Num11z7">
    <w:name w:val="WW8Num11z7"/>
    <w:rsid w:val="00BE7D9B"/>
  </w:style>
  <w:style w:type="character" w:customStyle="1" w:styleId="WW8Num11z8">
    <w:name w:val="WW8Num11z8"/>
    <w:rsid w:val="00BE7D9B"/>
  </w:style>
  <w:style w:type="character" w:customStyle="1" w:styleId="WW8Num13z2">
    <w:name w:val="WW8Num13z2"/>
    <w:rsid w:val="00BE7D9B"/>
    <w:rPr>
      <w:rFonts w:cs="Times New Roman"/>
      <w:b/>
    </w:rPr>
  </w:style>
  <w:style w:type="character" w:customStyle="1" w:styleId="WW8Num14z1">
    <w:name w:val="WW8Num14z1"/>
    <w:rsid w:val="00BE7D9B"/>
    <w:rPr>
      <w:rFonts w:ascii="Courier New" w:hAnsi="Courier New" w:cs="Times New Roman"/>
      <w:b/>
    </w:rPr>
  </w:style>
  <w:style w:type="character" w:customStyle="1" w:styleId="WW8Num15z1">
    <w:name w:val="WW8Num15z1"/>
    <w:rsid w:val="00BE7D9B"/>
    <w:rPr>
      <w:rFonts w:ascii="Courier New" w:hAnsi="Courier New" w:cs="Times New Roman"/>
      <w:b/>
    </w:rPr>
  </w:style>
  <w:style w:type="character" w:customStyle="1" w:styleId="WW8Num15z2">
    <w:name w:val="WW8Num15z2"/>
    <w:rsid w:val="00BE7D9B"/>
    <w:rPr>
      <w:rFonts w:cs="Times New Roman"/>
      <w:b/>
    </w:rPr>
  </w:style>
  <w:style w:type="character" w:customStyle="1" w:styleId="WW8Num18z1">
    <w:name w:val="WW8Num18z1"/>
    <w:rsid w:val="00BE7D9B"/>
  </w:style>
  <w:style w:type="character" w:customStyle="1" w:styleId="WW8Num18z3">
    <w:name w:val="WW8Num18z3"/>
    <w:rsid w:val="00BE7D9B"/>
  </w:style>
  <w:style w:type="character" w:customStyle="1" w:styleId="WW8Num18z4">
    <w:name w:val="WW8Num18z4"/>
    <w:rsid w:val="00BE7D9B"/>
  </w:style>
  <w:style w:type="character" w:customStyle="1" w:styleId="WW8Num18z5">
    <w:name w:val="WW8Num18z5"/>
    <w:rsid w:val="00BE7D9B"/>
  </w:style>
  <w:style w:type="character" w:customStyle="1" w:styleId="WW8Num18z6">
    <w:name w:val="WW8Num18z6"/>
    <w:rsid w:val="00BE7D9B"/>
  </w:style>
  <w:style w:type="character" w:customStyle="1" w:styleId="WW8Num18z7">
    <w:name w:val="WW8Num18z7"/>
    <w:rsid w:val="00BE7D9B"/>
  </w:style>
  <w:style w:type="character" w:customStyle="1" w:styleId="WW8Num18z8">
    <w:name w:val="WW8Num18z8"/>
    <w:rsid w:val="00BE7D9B"/>
  </w:style>
  <w:style w:type="character" w:customStyle="1" w:styleId="WW8Num19z3">
    <w:name w:val="WW8Num19z3"/>
    <w:rsid w:val="00BE7D9B"/>
  </w:style>
  <w:style w:type="character" w:customStyle="1" w:styleId="WW8Num19z4">
    <w:name w:val="WW8Num19z4"/>
    <w:rsid w:val="00BE7D9B"/>
  </w:style>
  <w:style w:type="character" w:customStyle="1" w:styleId="WW8Num19z5">
    <w:name w:val="WW8Num19z5"/>
    <w:rsid w:val="00BE7D9B"/>
  </w:style>
  <w:style w:type="character" w:customStyle="1" w:styleId="WW8Num19z6">
    <w:name w:val="WW8Num19z6"/>
    <w:rsid w:val="00BE7D9B"/>
  </w:style>
  <w:style w:type="character" w:customStyle="1" w:styleId="WW8Num19z7">
    <w:name w:val="WW8Num19z7"/>
    <w:rsid w:val="00BE7D9B"/>
  </w:style>
  <w:style w:type="character" w:customStyle="1" w:styleId="WW8Num19z8">
    <w:name w:val="WW8Num19z8"/>
    <w:rsid w:val="00BE7D9B"/>
  </w:style>
  <w:style w:type="character" w:customStyle="1" w:styleId="WW8Num21z1">
    <w:name w:val="WW8Num21z1"/>
    <w:rsid w:val="00BE7D9B"/>
  </w:style>
  <w:style w:type="character" w:customStyle="1" w:styleId="WW8Num21z2">
    <w:name w:val="WW8Num21z2"/>
    <w:rsid w:val="00BE7D9B"/>
  </w:style>
  <w:style w:type="character" w:customStyle="1" w:styleId="WW8Num21z3">
    <w:name w:val="WW8Num21z3"/>
    <w:rsid w:val="00BE7D9B"/>
  </w:style>
  <w:style w:type="character" w:customStyle="1" w:styleId="WW8Num21z4">
    <w:name w:val="WW8Num21z4"/>
    <w:rsid w:val="00BE7D9B"/>
  </w:style>
  <w:style w:type="character" w:customStyle="1" w:styleId="WW8Num21z5">
    <w:name w:val="WW8Num21z5"/>
    <w:rsid w:val="00BE7D9B"/>
  </w:style>
  <w:style w:type="character" w:customStyle="1" w:styleId="WW8Num21z6">
    <w:name w:val="WW8Num21z6"/>
    <w:rsid w:val="00BE7D9B"/>
  </w:style>
  <w:style w:type="character" w:customStyle="1" w:styleId="WW8Num21z7">
    <w:name w:val="WW8Num21z7"/>
    <w:rsid w:val="00BE7D9B"/>
  </w:style>
  <w:style w:type="character" w:customStyle="1" w:styleId="WW8Num21z8">
    <w:name w:val="WW8Num21z8"/>
    <w:rsid w:val="00BE7D9B"/>
  </w:style>
  <w:style w:type="character" w:customStyle="1" w:styleId="WW8Num4z1">
    <w:name w:val="WW8Num4z1"/>
    <w:rsid w:val="00BE7D9B"/>
    <w:rPr>
      <w:rFonts w:hint="default"/>
    </w:rPr>
  </w:style>
  <w:style w:type="character" w:customStyle="1" w:styleId="WW8Num4z2">
    <w:name w:val="WW8Num4z2"/>
    <w:rsid w:val="00BE7D9B"/>
    <w:rPr>
      <w:rFonts w:hint="default"/>
      <w:i w:val="0"/>
    </w:rPr>
  </w:style>
  <w:style w:type="character" w:customStyle="1" w:styleId="13">
    <w:name w:val="Основной шрифт абзаца1"/>
    <w:rsid w:val="00BE7D9B"/>
  </w:style>
  <w:style w:type="character" w:customStyle="1" w:styleId="14">
    <w:name w:val="Знак Знак1"/>
    <w:rsid w:val="00BE7D9B"/>
    <w:rPr>
      <w:rFonts w:ascii="Tahoma" w:hAnsi="Tahoma" w:cs="Tahoma"/>
      <w:sz w:val="16"/>
      <w:szCs w:val="16"/>
      <w:lang w:val="ru-RU" w:bidi="ar-SA"/>
    </w:rPr>
  </w:style>
  <w:style w:type="character" w:customStyle="1" w:styleId="34">
    <w:name w:val="Знак Знак3"/>
    <w:rsid w:val="00BE7D9B"/>
    <w:rPr>
      <w:rFonts w:ascii="Courier New" w:hAnsi="Courier New" w:cs="Courier New"/>
      <w:lang w:val="ru-RU" w:bidi="ar-SA"/>
    </w:rPr>
  </w:style>
  <w:style w:type="character" w:customStyle="1" w:styleId="af3">
    <w:name w:val="Знак Знак"/>
    <w:rsid w:val="00BE7D9B"/>
    <w:rPr>
      <w:b/>
      <w:sz w:val="28"/>
      <w:lang w:val="ru-RU" w:bidi="ar-SA"/>
    </w:rPr>
  </w:style>
  <w:style w:type="character" w:customStyle="1" w:styleId="af4">
    <w:name w:val="Символ сноски"/>
    <w:rsid w:val="00BE7D9B"/>
    <w:rPr>
      <w:vertAlign w:val="superscript"/>
    </w:rPr>
  </w:style>
  <w:style w:type="character" w:customStyle="1" w:styleId="41">
    <w:name w:val="Знак Знак4"/>
    <w:rsid w:val="00BE7D9B"/>
    <w:rPr>
      <w:sz w:val="24"/>
      <w:lang w:val="ru-RU" w:bidi="ar-SA"/>
    </w:rPr>
  </w:style>
  <w:style w:type="character" w:customStyle="1" w:styleId="25">
    <w:name w:val="Знак Знак2"/>
    <w:rsid w:val="00BE7D9B"/>
    <w:rPr>
      <w:sz w:val="24"/>
      <w:szCs w:val="24"/>
      <w:lang w:val="ru-RU" w:bidi="ar-SA"/>
    </w:rPr>
  </w:style>
  <w:style w:type="character" w:customStyle="1" w:styleId="110">
    <w:name w:val="Заголовок 1 Знак1"/>
    <w:rsid w:val="00BE7D9B"/>
    <w:rPr>
      <w:rFonts w:ascii="Arial" w:hAnsi="Arial" w:cs="Arial"/>
      <w:b/>
      <w:sz w:val="28"/>
      <w:szCs w:val="18"/>
      <w:lang w:val="ru-RU" w:bidi="ar-SA"/>
    </w:rPr>
  </w:style>
  <w:style w:type="character" w:customStyle="1" w:styleId="Heading1">
    <w:name w:val="Heading #1_"/>
    <w:rsid w:val="00BE7D9B"/>
    <w:rPr>
      <w:b/>
      <w:bCs/>
      <w:sz w:val="51"/>
      <w:szCs w:val="51"/>
      <w:lang w:bidi="ar-SA"/>
    </w:rPr>
  </w:style>
  <w:style w:type="character" w:customStyle="1" w:styleId="120">
    <w:name w:val="Знак Знак12"/>
    <w:rsid w:val="00BE7D9B"/>
    <w:rPr>
      <w:sz w:val="24"/>
      <w:szCs w:val="24"/>
      <w:u w:val="single"/>
      <w:lang w:val="ru-RU" w:bidi="ar-SA"/>
    </w:rPr>
  </w:style>
  <w:style w:type="character" w:customStyle="1" w:styleId="91">
    <w:name w:val="Знак Знак9"/>
    <w:rsid w:val="00BE7D9B"/>
    <w:rPr>
      <w:sz w:val="24"/>
      <w:szCs w:val="24"/>
      <w:lang w:val="ru-RU" w:bidi="ar-SA"/>
    </w:rPr>
  </w:style>
  <w:style w:type="character" w:customStyle="1" w:styleId="15">
    <w:name w:val="Знак сноски1"/>
    <w:rsid w:val="00BE7D9B"/>
    <w:rPr>
      <w:vertAlign w:val="superscript"/>
    </w:rPr>
  </w:style>
  <w:style w:type="character" w:styleId="af5">
    <w:name w:val="FollowedHyperlink"/>
    <w:uiPriority w:val="99"/>
    <w:rsid w:val="00BE7D9B"/>
    <w:rPr>
      <w:color w:val="0000FF"/>
      <w:u w:val="single"/>
    </w:rPr>
  </w:style>
  <w:style w:type="character" w:customStyle="1" w:styleId="af6">
    <w:name w:val="Символы концевой сноски"/>
    <w:rsid w:val="00BE7D9B"/>
    <w:rPr>
      <w:vertAlign w:val="superscript"/>
    </w:rPr>
  </w:style>
  <w:style w:type="character" w:customStyle="1" w:styleId="WW-">
    <w:name w:val="WW-Символы концевой сноски"/>
    <w:rsid w:val="00BE7D9B"/>
  </w:style>
  <w:style w:type="character" w:customStyle="1" w:styleId="apple-converted-space">
    <w:name w:val="apple-converted-space"/>
    <w:rsid w:val="00BE7D9B"/>
  </w:style>
  <w:style w:type="character" w:customStyle="1" w:styleId="s1">
    <w:name w:val="s1"/>
    <w:rsid w:val="00BE7D9B"/>
  </w:style>
  <w:style w:type="character" w:customStyle="1" w:styleId="af7">
    <w:name w:val="Маркеры списка"/>
    <w:rsid w:val="00BE7D9B"/>
    <w:rPr>
      <w:rFonts w:ascii="OpenSymbol" w:eastAsia="OpenSymbol" w:hAnsi="OpenSymbol" w:cs="OpenSymbol"/>
    </w:rPr>
  </w:style>
  <w:style w:type="character" w:customStyle="1" w:styleId="16">
    <w:name w:val="Знак концевой сноски1"/>
    <w:rsid w:val="00BE7D9B"/>
    <w:rPr>
      <w:vertAlign w:val="superscript"/>
    </w:rPr>
  </w:style>
  <w:style w:type="character" w:customStyle="1" w:styleId="ListLabel1">
    <w:name w:val="ListLabel 1"/>
    <w:rsid w:val="00BE7D9B"/>
    <w:rPr>
      <w:rFonts w:cs="Times New Roman"/>
      <w:b/>
    </w:rPr>
  </w:style>
  <w:style w:type="character" w:customStyle="1" w:styleId="ListLabel2">
    <w:name w:val="ListLabel 2"/>
    <w:rsid w:val="00BE7D9B"/>
    <w:rPr>
      <w:rFonts w:cs="Courier New"/>
    </w:rPr>
  </w:style>
  <w:style w:type="character" w:customStyle="1" w:styleId="ListLabel3">
    <w:name w:val="ListLabel 3"/>
    <w:rsid w:val="00BE7D9B"/>
    <w:rPr>
      <w:rFonts w:cs="Times New Roman"/>
      <w:color w:val="000000"/>
    </w:rPr>
  </w:style>
  <w:style w:type="character" w:customStyle="1" w:styleId="ListLabel5">
    <w:name w:val="ListLabel 5"/>
    <w:rsid w:val="00BE7D9B"/>
    <w:rPr>
      <w:rFonts w:cs="Symbol"/>
      <w:sz w:val="22"/>
      <w:szCs w:val="22"/>
    </w:rPr>
  </w:style>
  <w:style w:type="character" w:customStyle="1" w:styleId="ListLabel6">
    <w:name w:val="ListLabel 6"/>
    <w:rsid w:val="00BE7D9B"/>
    <w:rPr>
      <w:b w:val="0"/>
      <w:bCs w:val="0"/>
      <w:sz w:val="22"/>
      <w:szCs w:val="22"/>
      <w:lang w:val="ru-RU"/>
    </w:rPr>
  </w:style>
  <w:style w:type="character" w:styleId="af8">
    <w:name w:val="endnote reference"/>
    <w:rsid w:val="00BE7D9B"/>
    <w:rPr>
      <w:vertAlign w:val="superscript"/>
    </w:rPr>
  </w:style>
  <w:style w:type="paragraph" w:customStyle="1" w:styleId="17">
    <w:name w:val="Заголовок1"/>
    <w:basedOn w:val="a"/>
    <w:next w:val="af1"/>
    <w:rsid w:val="00BE7D9B"/>
    <w:pPr>
      <w:suppressAutoHyphens/>
      <w:spacing w:after="0" w:line="240" w:lineRule="auto"/>
      <w:jc w:val="center"/>
    </w:pPr>
    <w:rPr>
      <w:rFonts w:ascii="Times New Roman" w:eastAsia="Times New Roman" w:hAnsi="Times New Roman"/>
      <w:b/>
      <w:sz w:val="28"/>
      <w:szCs w:val="20"/>
      <w:lang w:eastAsia="zh-CN"/>
    </w:rPr>
  </w:style>
  <w:style w:type="paragraph" w:styleId="af9">
    <w:name w:val="List"/>
    <w:basedOn w:val="af1"/>
    <w:rsid w:val="00BE7D9B"/>
    <w:pPr>
      <w:suppressAutoHyphens/>
      <w:spacing w:after="0"/>
      <w:jc w:val="both"/>
    </w:pPr>
    <w:rPr>
      <w:rFonts w:cs="Mangal"/>
      <w:lang w:eastAsia="zh-CN"/>
    </w:rPr>
  </w:style>
  <w:style w:type="paragraph" w:styleId="afa">
    <w:name w:val="caption"/>
    <w:basedOn w:val="17"/>
    <w:next w:val="af1"/>
    <w:qFormat/>
    <w:rsid w:val="00BE7D9B"/>
    <w:rPr>
      <w:bCs/>
      <w:sz w:val="56"/>
      <w:szCs w:val="56"/>
    </w:rPr>
  </w:style>
  <w:style w:type="paragraph" w:customStyle="1" w:styleId="26">
    <w:name w:val="Указатель2"/>
    <w:basedOn w:val="a"/>
    <w:rsid w:val="00BE7D9B"/>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BE7D9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BE7D9B"/>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2">
    <w:name w:val="çàãîëîâîê 4"/>
    <w:basedOn w:val="a"/>
    <w:next w:val="a"/>
    <w:rsid w:val="00BE7D9B"/>
    <w:pPr>
      <w:keepNext/>
      <w:suppressAutoHyphens/>
      <w:spacing w:after="0" w:line="240" w:lineRule="auto"/>
      <w:jc w:val="center"/>
    </w:pPr>
    <w:rPr>
      <w:rFonts w:ascii="Times New Roman" w:eastAsia="Times New Roman" w:hAnsi="Times New Roman"/>
      <w:b/>
      <w:sz w:val="24"/>
      <w:szCs w:val="20"/>
      <w:lang w:eastAsia="zh-CN"/>
    </w:rPr>
  </w:style>
  <w:style w:type="paragraph" w:styleId="2">
    <w:name w:val="List Number 2"/>
    <w:basedOn w:val="a"/>
    <w:rsid w:val="00BE7D9B"/>
    <w:pPr>
      <w:numPr>
        <w:numId w:val="3"/>
      </w:numPr>
      <w:tabs>
        <w:tab w:val="left" w:pos="3312"/>
      </w:tabs>
      <w:suppressAutoHyphens/>
      <w:spacing w:after="0" w:line="240" w:lineRule="auto"/>
    </w:pPr>
    <w:rPr>
      <w:rFonts w:ascii="Times New Roman" w:eastAsia="Times New Roman" w:hAnsi="Times New Roman"/>
      <w:sz w:val="24"/>
      <w:szCs w:val="24"/>
      <w:lang w:eastAsia="zh-CN"/>
    </w:rPr>
  </w:style>
  <w:style w:type="paragraph" w:customStyle="1" w:styleId="27">
    <w:name w:val="Стиль2"/>
    <w:basedOn w:val="2"/>
    <w:rsid w:val="00BE7D9B"/>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
    <w:rsid w:val="00BE7D9B"/>
    <w:pPr>
      <w:suppressAutoHyphens/>
      <w:spacing w:after="0" w:line="240" w:lineRule="auto"/>
      <w:ind w:firstLine="709"/>
      <w:jc w:val="both"/>
    </w:pPr>
    <w:rPr>
      <w:rFonts w:ascii="Times New Roman" w:eastAsia="Times New Roman" w:hAnsi="Times New Roman"/>
      <w:sz w:val="20"/>
      <w:szCs w:val="20"/>
      <w:lang w:eastAsia="zh-CN"/>
    </w:rPr>
  </w:style>
  <w:style w:type="paragraph" w:customStyle="1" w:styleId="92">
    <w:name w:val="Знак Знак9 Знак Знак"/>
    <w:basedOn w:val="a"/>
    <w:rsid w:val="00BE7D9B"/>
    <w:pPr>
      <w:suppressAutoHyphens/>
      <w:spacing w:before="280" w:after="280" w:line="240" w:lineRule="auto"/>
    </w:pPr>
    <w:rPr>
      <w:rFonts w:ascii="Tahoma" w:eastAsia="Times New Roman" w:hAnsi="Tahoma" w:cs="Tahoma"/>
      <w:sz w:val="20"/>
      <w:szCs w:val="20"/>
      <w:lang w:val="en-US" w:eastAsia="zh-CN"/>
    </w:rPr>
  </w:style>
  <w:style w:type="paragraph" w:customStyle="1" w:styleId="afb">
    <w:name w:val="Знак Знак Знак Знак Знак Знак Знак"/>
    <w:basedOn w:val="a"/>
    <w:rsid w:val="00BE7D9B"/>
    <w:pPr>
      <w:widowControl w:val="0"/>
      <w:suppressAutoHyphens/>
      <w:spacing w:after="160" w:line="240" w:lineRule="exact"/>
      <w:jc w:val="right"/>
    </w:pPr>
    <w:rPr>
      <w:rFonts w:ascii="Times New Roman" w:eastAsia="Times New Roman" w:hAnsi="Times New Roman"/>
      <w:sz w:val="20"/>
      <w:szCs w:val="20"/>
      <w:lang w:val="en-GB" w:eastAsia="zh-CN"/>
    </w:rPr>
  </w:style>
  <w:style w:type="paragraph" w:customStyle="1" w:styleId="ConsNonformat">
    <w:name w:val="ConsNonformat"/>
    <w:rsid w:val="00BE7D9B"/>
    <w:pPr>
      <w:widowControl w:val="0"/>
      <w:suppressAutoHyphens/>
      <w:autoSpaceDE w:val="0"/>
      <w:ind w:right="19772"/>
    </w:pPr>
    <w:rPr>
      <w:rFonts w:ascii="Courier New" w:eastAsia="Times New Roman" w:hAnsi="Courier New" w:cs="Courier New"/>
      <w:lang w:eastAsia="zh-CN"/>
    </w:rPr>
  </w:style>
  <w:style w:type="paragraph" w:customStyle="1" w:styleId="311">
    <w:name w:val="Основной текст 31"/>
    <w:basedOn w:val="a"/>
    <w:rsid w:val="00BE7D9B"/>
    <w:pPr>
      <w:suppressAutoHyphens/>
      <w:spacing w:after="0" w:line="360" w:lineRule="auto"/>
    </w:pPr>
    <w:rPr>
      <w:rFonts w:ascii="Arial" w:eastAsia="Times New Roman" w:hAnsi="Arial" w:cs="Arial"/>
      <w:szCs w:val="20"/>
      <w:lang w:eastAsia="zh-CN"/>
    </w:rPr>
  </w:style>
  <w:style w:type="paragraph" w:customStyle="1" w:styleId="210">
    <w:name w:val="Основной текст 21"/>
    <w:basedOn w:val="a"/>
    <w:rsid w:val="00BE7D9B"/>
    <w:pPr>
      <w:suppressAutoHyphens/>
      <w:spacing w:after="0" w:line="360" w:lineRule="auto"/>
      <w:jc w:val="both"/>
    </w:pPr>
    <w:rPr>
      <w:rFonts w:ascii="Arial" w:eastAsia="Times New Roman" w:hAnsi="Arial" w:cs="Arial"/>
      <w:sz w:val="24"/>
      <w:szCs w:val="20"/>
      <w:lang w:eastAsia="zh-CN"/>
    </w:rPr>
  </w:style>
  <w:style w:type="paragraph" w:customStyle="1" w:styleId="ConsNormal">
    <w:name w:val="ConsNormal"/>
    <w:link w:val="ConsNormal0"/>
    <w:rsid w:val="00BE7D9B"/>
    <w:pPr>
      <w:suppressAutoHyphens/>
      <w:autoSpaceDE w:val="0"/>
      <w:ind w:firstLine="720"/>
    </w:pPr>
    <w:rPr>
      <w:rFonts w:ascii="Arial" w:eastAsia="Times New Roman" w:hAnsi="Arial" w:cs="Arial"/>
      <w:lang w:eastAsia="zh-CN"/>
    </w:rPr>
  </w:style>
  <w:style w:type="paragraph" w:customStyle="1" w:styleId="xl26">
    <w:name w:val="xl26"/>
    <w:basedOn w:val="a"/>
    <w:rsid w:val="00BE7D9B"/>
    <w:pPr>
      <w:suppressAutoHyphens/>
      <w:spacing w:before="280" w:after="280" w:line="240" w:lineRule="auto"/>
      <w:jc w:val="center"/>
      <w:textAlignment w:val="top"/>
    </w:pPr>
    <w:rPr>
      <w:rFonts w:ascii="Times New Roman" w:eastAsia="Times New Roman" w:hAnsi="Times New Roman"/>
      <w:b/>
      <w:bCs/>
      <w:sz w:val="24"/>
      <w:szCs w:val="24"/>
      <w:lang w:eastAsia="zh-CN"/>
    </w:rPr>
  </w:style>
  <w:style w:type="paragraph" w:styleId="afc">
    <w:name w:val="Body Text Indent"/>
    <w:basedOn w:val="a"/>
    <w:link w:val="afd"/>
    <w:rsid w:val="00BE7D9B"/>
    <w:pPr>
      <w:suppressAutoHyphens/>
      <w:spacing w:after="0" w:line="240" w:lineRule="auto"/>
      <w:ind w:firstLine="360"/>
      <w:jc w:val="both"/>
    </w:pPr>
    <w:rPr>
      <w:rFonts w:ascii="Times New Roman" w:eastAsia="Times New Roman" w:hAnsi="Times New Roman"/>
      <w:sz w:val="24"/>
      <w:szCs w:val="24"/>
      <w:lang w:eastAsia="zh-CN"/>
    </w:rPr>
  </w:style>
  <w:style w:type="character" w:customStyle="1" w:styleId="afd">
    <w:name w:val="Основной текст с отступом Знак"/>
    <w:link w:val="afc"/>
    <w:rsid w:val="00BE7D9B"/>
    <w:rPr>
      <w:rFonts w:ascii="Times New Roman" w:eastAsia="Times New Roman" w:hAnsi="Times New Roman" w:cs="Times New Roman"/>
      <w:sz w:val="24"/>
      <w:szCs w:val="24"/>
      <w:lang w:eastAsia="zh-CN"/>
    </w:rPr>
  </w:style>
  <w:style w:type="paragraph" w:customStyle="1" w:styleId="ConsPlusCell">
    <w:name w:val="ConsPlusCell"/>
    <w:rsid w:val="00BE7D9B"/>
    <w:pPr>
      <w:suppressAutoHyphens/>
      <w:autoSpaceDE w:val="0"/>
    </w:pPr>
    <w:rPr>
      <w:rFonts w:ascii="Times New Roman" w:eastAsia="Times New Roman" w:hAnsi="Times New Roman"/>
      <w:sz w:val="24"/>
      <w:szCs w:val="24"/>
      <w:lang w:eastAsia="zh-CN"/>
    </w:rPr>
  </w:style>
  <w:style w:type="paragraph" w:customStyle="1" w:styleId="afe">
    <w:name w:val="Подпись письма"/>
    <w:basedOn w:val="a"/>
    <w:rsid w:val="00BE7D9B"/>
    <w:pPr>
      <w:tabs>
        <w:tab w:val="num" w:pos="720"/>
        <w:tab w:val="right" w:pos="9639"/>
      </w:tabs>
      <w:suppressAutoHyphens/>
      <w:overflowPunct w:val="0"/>
      <w:autoSpaceDE w:val="0"/>
      <w:spacing w:after="0" w:line="240" w:lineRule="auto"/>
      <w:textAlignment w:val="baseline"/>
    </w:pPr>
    <w:rPr>
      <w:rFonts w:ascii="Times New Roman CYR" w:eastAsia="Times New Roman" w:hAnsi="Times New Roman CYR" w:cs="Times New Roman CYR"/>
      <w:sz w:val="24"/>
      <w:szCs w:val="20"/>
      <w:lang w:eastAsia="zh-CN"/>
    </w:rPr>
  </w:style>
  <w:style w:type="paragraph" w:customStyle="1" w:styleId="1a">
    <w:name w:val="Текст1"/>
    <w:basedOn w:val="a"/>
    <w:rsid w:val="00BE7D9B"/>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211">
    <w:name w:val="Основной текст с отступом 21"/>
    <w:basedOn w:val="a"/>
    <w:rsid w:val="00BE7D9B"/>
    <w:pPr>
      <w:suppressAutoHyphens/>
      <w:spacing w:after="120" w:line="480" w:lineRule="auto"/>
      <w:ind w:left="283"/>
    </w:pPr>
    <w:rPr>
      <w:rFonts w:ascii="Times New Roman" w:eastAsia="Times New Roman" w:hAnsi="Times New Roman"/>
      <w:sz w:val="24"/>
      <w:szCs w:val="24"/>
      <w:lang w:eastAsia="zh-CN"/>
    </w:rPr>
  </w:style>
  <w:style w:type="paragraph" w:customStyle="1" w:styleId="3">
    <w:name w:val="Стиль3"/>
    <w:basedOn w:val="211"/>
    <w:rsid w:val="00BE7D9B"/>
    <w:pPr>
      <w:widowControl w:val="0"/>
      <w:numPr>
        <w:numId w:val="2"/>
      </w:numPr>
      <w:tabs>
        <w:tab w:val="left" w:pos="360"/>
      </w:tabs>
      <w:spacing w:after="0" w:line="240" w:lineRule="auto"/>
      <w:ind w:left="283" w:firstLine="0"/>
      <w:jc w:val="both"/>
      <w:textAlignment w:val="baseline"/>
    </w:pPr>
  </w:style>
  <w:style w:type="paragraph" w:customStyle="1" w:styleId="Normal1">
    <w:name w:val="Normal1"/>
    <w:rsid w:val="00BE7D9B"/>
    <w:pPr>
      <w:widowControl w:val="0"/>
      <w:suppressAutoHyphens/>
      <w:ind w:firstLine="720"/>
    </w:pPr>
    <w:rPr>
      <w:rFonts w:ascii="Times New Roman" w:eastAsia="Times New Roman" w:hAnsi="Times New Roman"/>
      <w:lang w:eastAsia="zh-CN"/>
    </w:rPr>
  </w:style>
  <w:style w:type="paragraph" w:styleId="aff">
    <w:name w:val="Normal (Web)"/>
    <w:basedOn w:val="a"/>
    <w:rsid w:val="00BE7D9B"/>
    <w:pPr>
      <w:suppressAutoHyphens/>
      <w:spacing w:before="280" w:after="280" w:line="240" w:lineRule="auto"/>
    </w:pPr>
    <w:rPr>
      <w:rFonts w:ascii="Times New Roman" w:eastAsia="Times New Roman" w:hAnsi="Times New Roman"/>
      <w:sz w:val="24"/>
      <w:szCs w:val="24"/>
      <w:lang w:eastAsia="zh-CN"/>
    </w:rPr>
  </w:style>
  <w:style w:type="paragraph" w:customStyle="1" w:styleId="111">
    <w:name w:val="заголовок 11"/>
    <w:basedOn w:val="a"/>
    <w:next w:val="a"/>
    <w:rsid w:val="00BE7D9B"/>
    <w:pPr>
      <w:keepNext/>
      <w:suppressAutoHyphens/>
      <w:spacing w:after="0" w:line="240" w:lineRule="auto"/>
      <w:jc w:val="center"/>
    </w:pPr>
    <w:rPr>
      <w:rFonts w:ascii="Times New Roman" w:eastAsia="Times New Roman" w:hAnsi="Times New Roman"/>
      <w:sz w:val="24"/>
      <w:szCs w:val="20"/>
      <w:lang w:eastAsia="zh-CN"/>
    </w:rPr>
  </w:style>
  <w:style w:type="paragraph" w:customStyle="1" w:styleId="xl32">
    <w:name w:val="xl32"/>
    <w:basedOn w:val="a"/>
    <w:rsid w:val="00BE7D9B"/>
    <w:pPr>
      <w:suppressAutoHyphens/>
      <w:spacing w:before="280" w:after="280" w:line="240" w:lineRule="auto"/>
      <w:textAlignment w:val="top"/>
    </w:pPr>
    <w:rPr>
      <w:rFonts w:ascii="Times New Roman" w:eastAsia="Times New Roman" w:hAnsi="Times New Roman"/>
      <w:sz w:val="18"/>
      <w:szCs w:val="18"/>
      <w:lang w:eastAsia="zh-CN"/>
    </w:rPr>
  </w:style>
  <w:style w:type="paragraph" w:customStyle="1" w:styleId="ConsPlusNonformat">
    <w:name w:val="ConsPlusNonformat"/>
    <w:rsid w:val="00BE7D9B"/>
    <w:pPr>
      <w:widowControl w:val="0"/>
      <w:tabs>
        <w:tab w:val="num" w:pos="720"/>
      </w:tabs>
      <w:suppressAutoHyphens/>
      <w:autoSpaceDE w:val="0"/>
    </w:pPr>
    <w:rPr>
      <w:rFonts w:ascii="Courier New" w:eastAsia="Times New Roman" w:hAnsi="Courier New" w:cs="Courier New"/>
      <w:lang w:eastAsia="zh-CN"/>
    </w:rPr>
  </w:style>
  <w:style w:type="paragraph" w:customStyle="1" w:styleId="aff0">
    <w:name w:val="Таблицы (моноширинный)"/>
    <w:basedOn w:val="a"/>
    <w:next w:val="a"/>
    <w:rsid w:val="00BE7D9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Стиль1"/>
    <w:basedOn w:val="a"/>
    <w:rsid w:val="00BE7D9B"/>
    <w:pPr>
      <w:keepNext/>
      <w:keepLines/>
      <w:widowControl w:val="0"/>
      <w:suppressLineNumbers/>
      <w:tabs>
        <w:tab w:val="num" w:pos="720"/>
        <w:tab w:val="left" w:pos="3312"/>
      </w:tabs>
      <w:suppressAutoHyphens/>
      <w:spacing w:after="60" w:line="240" w:lineRule="auto"/>
      <w:ind w:left="720" w:hanging="360"/>
    </w:pPr>
    <w:rPr>
      <w:rFonts w:ascii="Times New Roman" w:eastAsia="Times New Roman" w:hAnsi="Times New Roman"/>
      <w:b/>
      <w:sz w:val="28"/>
      <w:szCs w:val="24"/>
      <w:lang w:eastAsia="zh-CN"/>
    </w:rPr>
  </w:style>
  <w:style w:type="paragraph" w:styleId="aff1">
    <w:name w:val="Subtitle"/>
    <w:basedOn w:val="a"/>
    <w:next w:val="af1"/>
    <w:link w:val="aff2"/>
    <w:qFormat/>
    <w:rsid w:val="00BE7D9B"/>
    <w:pPr>
      <w:suppressAutoHyphens/>
      <w:spacing w:after="0" w:line="240" w:lineRule="auto"/>
      <w:ind w:firstLine="567"/>
      <w:jc w:val="center"/>
    </w:pPr>
    <w:rPr>
      <w:rFonts w:ascii="Times New Roman" w:eastAsia="Times New Roman" w:hAnsi="Times New Roman"/>
      <w:b/>
      <w:sz w:val="24"/>
      <w:szCs w:val="24"/>
      <w:lang w:eastAsia="zh-CN"/>
    </w:rPr>
  </w:style>
  <w:style w:type="character" w:customStyle="1" w:styleId="aff2">
    <w:name w:val="Подзаголовок Знак"/>
    <w:link w:val="aff1"/>
    <w:rsid w:val="00BE7D9B"/>
    <w:rPr>
      <w:rFonts w:ascii="Times New Roman" w:eastAsia="Times New Roman" w:hAnsi="Times New Roman" w:cs="Times New Roman"/>
      <w:b/>
      <w:sz w:val="24"/>
      <w:szCs w:val="24"/>
      <w:lang w:eastAsia="zh-CN"/>
    </w:rPr>
  </w:style>
  <w:style w:type="paragraph" w:customStyle="1" w:styleId="Heading10">
    <w:name w:val="Heading #1"/>
    <w:basedOn w:val="a"/>
    <w:rsid w:val="00BE7D9B"/>
    <w:pPr>
      <w:shd w:val="clear" w:color="auto" w:fill="FFFFFF"/>
      <w:suppressAutoHyphens/>
      <w:spacing w:before="3720" w:after="240" w:line="240" w:lineRule="atLeast"/>
      <w:jc w:val="center"/>
    </w:pPr>
    <w:rPr>
      <w:rFonts w:ascii="Times New Roman" w:eastAsia="Times New Roman" w:hAnsi="Times New Roman"/>
      <w:b/>
      <w:bCs/>
      <w:sz w:val="51"/>
      <w:szCs w:val="51"/>
      <w:lang w:eastAsia="ru-RU"/>
    </w:rPr>
  </w:style>
  <w:style w:type="paragraph" w:customStyle="1" w:styleId="aff3">
    <w:name w:val="Содержимое таблицы"/>
    <w:basedOn w:val="a"/>
    <w:rsid w:val="00BE7D9B"/>
    <w:pPr>
      <w:suppressLineNumbers/>
      <w:suppressAutoHyphens/>
      <w:spacing w:after="0" w:line="240" w:lineRule="auto"/>
    </w:pPr>
    <w:rPr>
      <w:rFonts w:ascii="Times New Roman" w:eastAsia="Times New Roman" w:hAnsi="Times New Roman"/>
      <w:sz w:val="24"/>
      <w:szCs w:val="24"/>
      <w:lang w:eastAsia="zh-CN"/>
    </w:rPr>
  </w:style>
  <w:style w:type="paragraph" w:customStyle="1" w:styleId="aff4">
    <w:name w:val="Заголовок таблицы"/>
    <w:basedOn w:val="aff3"/>
    <w:rsid w:val="00BE7D9B"/>
    <w:pPr>
      <w:jc w:val="center"/>
    </w:pPr>
    <w:rPr>
      <w:b/>
      <w:bCs/>
    </w:rPr>
  </w:style>
  <w:style w:type="paragraph" w:customStyle="1" w:styleId="aff5">
    <w:name w:val="Содержимое врезки"/>
    <w:basedOn w:val="a"/>
    <w:rsid w:val="00BE7D9B"/>
    <w:pPr>
      <w:suppressAutoHyphens/>
      <w:spacing w:after="0" w:line="240" w:lineRule="auto"/>
    </w:pPr>
    <w:rPr>
      <w:rFonts w:ascii="Times New Roman" w:eastAsia="Times New Roman" w:hAnsi="Times New Roman"/>
      <w:sz w:val="24"/>
      <w:szCs w:val="24"/>
      <w:lang w:eastAsia="zh-CN"/>
    </w:rPr>
  </w:style>
  <w:style w:type="paragraph" w:customStyle="1" w:styleId="aff6">
    <w:name w:val="Блочная цитата"/>
    <w:basedOn w:val="a"/>
    <w:rsid w:val="00BE7D9B"/>
    <w:pPr>
      <w:suppressAutoHyphens/>
      <w:spacing w:after="283" w:line="240" w:lineRule="auto"/>
      <w:ind w:left="567" w:right="567"/>
    </w:pPr>
    <w:rPr>
      <w:rFonts w:ascii="Times New Roman" w:eastAsia="Times New Roman" w:hAnsi="Times New Roman"/>
      <w:sz w:val="24"/>
      <w:szCs w:val="24"/>
      <w:lang w:eastAsia="zh-CN"/>
    </w:rPr>
  </w:style>
  <w:style w:type="paragraph" w:customStyle="1" w:styleId="headertext">
    <w:name w:val="headertext"/>
    <w:basedOn w:val="a"/>
    <w:rsid w:val="00BE7D9B"/>
    <w:pPr>
      <w:suppressAutoHyphens/>
      <w:spacing w:before="280" w:after="280" w:line="240" w:lineRule="auto"/>
    </w:pPr>
    <w:rPr>
      <w:rFonts w:ascii="Times New Roman" w:eastAsia="Times New Roman" w:hAnsi="Times New Roman"/>
      <w:sz w:val="24"/>
      <w:szCs w:val="24"/>
      <w:lang w:eastAsia="zh-CN"/>
    </w:rPr>
  </w:style>
  <w:style w:type="paragraph" w:customStyle="1" w:styleId="headertexttopleveltextcentertext">
    <w:name w:val="headertext topleveltext centertext"/>
    <w:basedOn w:val="a"/>
    <w:rsid w:val="00BE7D9B"/>
    <w:pPr>
      <w:suppressAutoHyphens/>
      <w:spacing w:before="280" w:after="280" w:line="240" w:lineRule="auto"/>
    </w:pPr>
    <w:rPr>
      <w:rFonts w:ascii="Times New Roman" w:eastAsia="Times New Roman" w:hAnsi="Times New Roman"/>
      <w:sz w:val="24"/>
      <w:szCs w:val="24"/>
      <w:lang w:eastAsia="zh-CN"/>
    </w:rPr>
  </w:style>
  <w:style w:type="paragraph" w:customStyle="1" w:styleId="western">
    <w:name w:val="western"/>
    <w:basedOn w:val="a"/>
    <w:rsid w:val="00BE7D9B"/>
    <w:pPr>
      <w:suppressAutoHyphens/>
      <w:spacing w:before="280" w:after="280" w:line="240" w:lineRule="auto"/>
    </w:pPr>
    <w:rPr>
      <w:rFonts w:ascii="Times New Roman" w:eastAsia="Times New Roman" w:hAnsi="Times New Roman"/>
      <w:sz w:val="24"/>
      <w:szCs w:val="24"/>
      <w:lang w:eastAsia="zh-CN"/>
    </w:rPr>
  </w:style>
  <w:style w:type="paragraph" w:customStyle="1" w:styleId="p3">
    <w:name w:val="p3"/>
    <w:basedOn w:val="a"/>
    <w:rsid w:val="00BE7D9B"/>
    <w:pPr>
      <w:suppressAutoHyphens/>
      <w:spacing w:before="280" w:after="280" w:line="240" w:lineRule="auto"/>
    </w:pPr>
    <w:rPr>
      <w:rFonts w:ascii="Times New Roman" w:eastAsia="Times New Roman" w:hAnsi="Times New Roman"/>
      <w:sz w:val="24"/>
      <w:szCs w:val="24"/>
      <w:lang w:eastAsia="zh-CN"/>
    </w:rPr>
  </w:style>
  <w:style w:type="paragraph" w:customStyle="1" w:styleId="1c">
    <w:name w:val="Обычный1"/>
    <w:rsid w:val="00BE7D9B"/>
    <w:pPr>
      <w:suppressAutoHyphens/>
      <w:snapToGrid w:val="0"/>
    </w:pPr>
    <w:rPr>
      <w:rFonts w:ascii="Times New Roman" w:eastAsia="Times New Roman" w:hAnsi="Times New Roman"/>
      <w:sz w:val="25"/>
      <w:lang w:eastAsia="zh-CN"/>
    </w:rPr>
  </w:style>
  <w:style w:type="paragraph" w:customStyle="1" w:styleId="28">
    <w:name w:val="Обычный2"/>
    <w:rsid w:val="00BE7D9B"/>
    <w:pPr>
      <w:widowControl w:val="0"/>
      <w:suppressAutoHyphens/>
      <w:snapToGrid w:val="0"/>
      <w:ind w:firstLine="720"/>
    </w:pPr>
    <w:rPr>
      <w:rFonts w:ascii="Times New Roman" w:eastAsia="Times New Roman" w:hAnsi="Times New Roman"/>
      <w:lang w:eastAsia="zh-CN" w:bidi="hi-IN"/>
    </w:rPr>
  </w:style>
  <w:style w:type="paragraph" w:customStyle="1" w:styleId="pj">
    <w:name w:val="pj"/>
    <w:basedOn w:val="a"/>
    <w:rsid w:val="00BE7D9B"/>
    <w:pPr>
      <w:suppressAutoHyphens/>
      <w:spacing w:before="280" w:after="280" w:line="240" w:lineRule="auto"/>
    </w:pPr>
    <w:rPr>
      <w:rFonts w:ascii="Times New Roman" w:eastAsia="Times New Roman" w:hAnsi="Times New Roman"/>
      <w:sz w:val="24"/>
      <w:szCs w:val="24"/>
      <w:lang w:eastAsia="zh-CN"/>
    </w:rPr>
  </w:style>
  <w:style w:type="character" w:customStyle="1" w:styleId="ConsNormal0">
    <w:name w:val="ConsNormal Знак"/>
    <w:link w:val="ConsNormal"/>
    <w:locked/>
    <w:rsid w:val="00BE7D9B"/>
    <w:rPr>
      <w:rFonts w:ascii="Arial" w:eastAsia="Times New Roman" w:hAnsi="Arial" w:cs="Arial"/>
      <w:sz w:val="20"/>
      <w:szCs w:val="20"/>
      <w:lang w:eastAsia="zh-CN"/>
    </w:rPr>
  </w:style>
  <w:style w:type="character" w:customStyle="1" w:styleId="aff7">
    <w:name w:val="Основной текст_"/>
    <w:link w:val="29"/>
    <w:rsid w:val="00BE7D9B"/>
    <w:rPr>
      <w:rFonts w:ascii="Times New Roman" w:eastAsia="Times New Roman" w:hAnsi="Times New Roman"/>
      <w:sz w:val="21"/>
      <w:szCs w:val="21"/>
      <w:shd w:val="clear" w:color="auto" w:fill="FFFFFF"/>
    </w:rPr>
  </w:style>
  <w:style w:type="character" w:customStyle="1" w:styleId="aff8">
    <w:name w:val="Подпись к таблице_"/>
    <w:link w:val="aff9"/>
    <w:rsid w:val="00BE7D9B"/>
    <w:rPr>
      <w:rFonts w:ascii="Times New Roman" w:eastAsia="Times New Roman" w:hAnsi="Times New Roman"/>
      <w:i/>
      <w:iCs/>
      <w:sz w:val="21"/>
      <w:szCs w:val="21"/>
      <w:shd w:val="clear" w:color="auto" w:fill="FFFFFF"/>
    </w:rPr>
  </w:style>
  <w:style w:type="character" w:customStyle="1" w:styleId="affa">
    <w:name w:val="Подпись к таблице + Не курсив"/>
    <w:rsid w:val="00BE7D9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d">
    <w:name w:val="Основной текст1"/>
    <w:rsid w:val="00BE7D9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BE7D9B"/>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b">
    <w:name w:val="Основной текст + Курсив"/>
    <w:rsid w:val="00BE7D9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c">
    <w:name w:val="Колонтитул_"/>
    <w:link w:val="1e"/>
    <w:rsid w:val="00BE7D9B"/>
    <w:rPr>
      <w:rFonts w:ascii="Times New Roman" w:eastAsia="Times New Roman" w:hAnsi="Times New Roman"/>
      <w:sz w:val="21"/>
      <w:szCs w:val="21"/>
      <w:shd w:val="clear" w:color="auto" w:fill="FFFFFF"/>
    </w:rPr>
  </w:style>
  <w:style w:type="character" w:customStyle="1" w:styleId="affd">
    <w:name w:val="Колонтитул"/>
    <w:rsid w:val="00BE7D9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BE7D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9">
    <w:name w:val="Основной текст2"/>
    <w:basedOn w:val="a"/>
    <w:link w:val="aff7"/>
    <w:rsid w:val="00BE7D9B"/>
    <w:pPr>
      <w:widowControl w:val="0"/>
      <w:shd w:val="clear" w:color="auto" w:fill="FFFFFF"/>
      <w:spacing w:after="0" w:line="274" w:lineRule="exact"/>
      <w:jc w:val="both"/>
    </w:pPr>
    <w:rPr>
      <w:rFonts w:ascii="Times New Roman" w:eastAsia="Times New Roman" w:hAnsi="Times New Roman"/>
      <w:sz w:val="21"/>
      <w:szCs w:val="21"/>
    </w:rPr>
  </w:style>
  <w:style w:type="paragraph" w:customStyle="1" w:styleId="aff9">
    <w:name w:val="Подпись к таблице"/>
    <w:basedOn w:val="a"/>
    <w:link w:val="aff8"/>
    <w:rsid w:val="00BE7D9B"/>
    <w:pPr>
      <w:widowControl w:val="0"/>
      <w:shd w:val="clear" w:color="auto" w:fill="FFFFFF"/>
      <w:spacing w:after="0" w:line="0" w:lineRule="atLeast"/>
    </w:pPr>
    <w:rPr>
      <w:rFonts w:ascii="Times New Roman" w:eastAsia="Times New Roman" w:hAnsi="Times New Roman"/>
      <w:i/>
      <w:iCs/>
      <w:sz w:val="21"/>
      <w:szCs w:val="21"/>
    </w:rPr>
  </w:style>
  <w:style w:type="paragraph" w:customStyle="1" w:styleId="1e">
    <w:name w:val="Колонтитул1"/>
    <w:basedOn w:val="a"/>
    <w:link w:val="affc"/>
    <w:rsid w:val="00BE7D9B"/>
    <w:pPr>
      <w:widowControl w:val="0"/>
      <w:shd w:val="clear" w:color="auto" w:fill="FFFFFF"/>
      <w:spacing w:after="0" w:line="0" w:lineRule="atLeast"/>
    </w:pPr>
    <w:rPr>
      <w:rFonts w:ascii="Times New Roman" w:eastAsia="Times New Roman" w:hAnsi="Times New Roman"/>
      <w:sz w:val="21"/>
      <w:szCs w:val="21"/>
    </w:rPr>
  </w:style>
  <w:style w:type="character" w:customStyle="1" w:styleId="2a">
    <w:name w:val="Основной текст (2) + Не курсив"/>
    <w:rsid w:val="00BE7D9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
    <w:name w:val="Заголовок №1_"/>
    <w:link w:val="112"/>
    <w:rsid w:val="00BE7D9B"/>
    <w:rPr>
      <w:rFonts w:ascii="Times New Roman" w:eastAsia="Times New Roman" w:hAnsi="Times New Roman"/>
      <w:sz w:val="21"/>
      <w:szCs w:val="21"/>
      <w:shd w:val="clear" w:color="auto" w:fill="FFFFFF"/>
    </w:rPr>
  </w:style>
  <w:style w:type="character" w:customStyle="1" w:styleId="1f0">
    <w:name w:val="Заголовок №1"/>
    <w:rsid w:val="00BE7D9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2">
    <w:name w:val="Заголовок №11"/>
    <w:basedOn w:val="a"/>
    <w:link w:val="1f"/>
    <w:rsid w:val="00BE7D9B"/>
    <w:pPr>
      <w:widowControl w:val="0"/>
      <w:shd w:val="clear" w:color="auto" w:fill="FFFFFF"/>
      <w:spacing w:before="300" w:after="300" w:line="0" w:lineRule="atLeast"/>
      <w:jc w:val="center"/>
      <w:outlineLvl w:val="0"/>
    </w:pPr>
    <w:rPr>
      <w:rFonts w:ascii="Times New Roman" w:eastAsia="Times New Roman" w:hAnsi="Times New Roman"/>
      <w:sz w:val="21"/>
      <w:szCs w:val="21"/>
    </w:rPr>
  </w:style>
  <w:style w:type="character" w:customStyle="1" w:styleId="blk">
    <w:name w:val="blk"/>
    <w:rsid w:val="00BE7D9B"/>
  </w:style>
  <w:style w:type="paragraph" w:customStyle="1" w:styleId="2b">
    <w:name w:val="Абзац списка2"/>
    <w:basedOn w:val="a"/>
    <w:rsid w:val="00BE7D9B"/>
    <w:pPr>
      <w:spacing w:after="0" w:line="240" w:lineRule="auto"/>
      <w:ind w:left="720"/>
    </w:pPr>
    <w:rPr>
      <w:rFonts w:ascii="Times New Roman" w:eastAsia="Times New Roman" w:hAnsi="Times New Roman"/>
      <w:sz w:val="24"/>
      <w:szCs w:val="24"/>
      <w:lang w:eastAsia="ru-RU"/>
    </w:rPr>
  </w:style>
  <w:style w:type="paragraph" w:styleId="affe">
    <w:name w:val="endnote text"/>
    <w:basedOn w:val="a"/>
    <w:link w:val="afff"/>
    <w:uiPriority w:val="99"/>
    <w:semiHidden/>
    <w:unhideWhenUsed/>
    <w:rsid w:val="00BE7D9B"/>
    <w:pPr>
      <w:spacing w:after="0" w:line="240" w:lineRule="auto"/>
    </w:pPr>
    <w:rPr>
      <w:rFonts w:ascii="Times New Roman" w:eastAsia="Times New Roman" w:hAnsi="Times New Roman"/>
      <w:sz w:val="20"/>
      <w:szCs w:val="20"/>
      <w:lang w:eastAsia="ru-RU"/>
    </w:rPr>
  </w:style>
  <w:style w:type="character" w:customStyle="1" w:styleId="afff">
    <w:name w:val="Текст концевой сноски Знак"/>
    <w:link w:val="affe"/>
    <w:uiPriority w:val="99"/>
    <w:semiHidden/>
    <w:rsid w:val="00BE7D9B"/>
    <w:rPr>
      <w:rFonts w:ascii="Times New Roman" w:eastAsia="Times New Roman" w:hAnsi="Times New Roman" w:cs="Times New Roman"/>
      <w:sz w:val="20"/>
      <w:szCs w:val="20"/>
      <w:lang w:eastAsia="ru-RU"/>
    </w:rPr>
  </w:style>
  <w:style w:type="paragraph" w:styleId="35">
    <w:name w:val="Body Text 3"/>
    <w:basedOn w:val="a"/>
    <w:link w:val="36"/>
    <w:uiPriority w:val="99"/>
    <w:unhideWhenUsed/>
    <w:rsid w:val="00BE7D9B"/>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link w:val="35"/>
    <w:uiPriority w:val="99"/>
    <w:rsid w:val="00BE7D9B"/>
    <w:rPr>
      <w:rFonts w:ascii="Times New Roman" w:eastAsia="Times New Roman" w:hAnsi="Times New Roman" w:cs="Times New Roman"/>
      <w:sz w:val="16"/>
      <w:szCs w:val="16"/>
      <w:lang w:eastAsia="ru-RU"/>
    </w:rPr>
  </w:style>
  <w:style w:type="character" w:customStyle="1" w:styleId="nobr">
    <w:name w:val="nobr"/>
    <w:rsid w:val="00BE7D9B"/>
  </w:style>
  <w:style w:type="character" w:styleId="afff0">
    <w:name w:val="Placeholder Text"/>
    <w:uiPriority w:val="99"/>
    <w:semiHidden/>
    <w:rsid w:val="00BE7D9B"/>
    <w:rPr>
      <w:color w:val="808080"/>
    </w:rPr>
  </w:style>
  <w:style w:type="paragraph" w:customStyle="1" w:styleId="Default">
    <w:name w:val="Default"/>
    <w:rsid w:val="00BE7D9B"/>
    <w:pPr>
      <w:autoSpaceDE w:val="0"/>
      <w:autoSpaceDN w:val="0"/>
      <w:adjustRightInd w:val="0"/>
    </w:pPr>
    <w:rPr>
      <w:rFonts w:ascii="Times New Roman" w:hAnsi="Times New Roman"/>
      <w:color w:val="000000"/>
      <w:sz w:val="24"/>
      <w:szCs w:val="24"/>
      <w:lang w:eastAsia="en-US"/>
    </w:rPr>
  </w:style>
  <w:style w:type="numbering" w:customStyle="1" w:styleId="3141">
    <w:name w:val="Стиль_Список3141"/>
    <w:rsid w:val="00BE7D9B"/>
    <w:pPr>
      <w:numPr>
        <w:numId w:val="4"/>
      </w:numPr>
    </w:pPr>
  </w:style>
  <w:style w:type="table" w:styleId="afff1">
    <w:name w:val="Table Grid"/>
    <w:basedOn w:val="a1"/>
    <w:uiPriority w:val="39"/>
    <w:rsid w:val="00BE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E7D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rsid w:val="00BE7D9B"/>
  </w:style>
  <w:style w:type="paragraph" w:customStyle="1" w:styleId="COLBOTTOM">
    <w:name w:val="#COL_BOTTOM"/>
    <w:rsid w:val="00BE7D9B"/>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BE7D9B"/>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BE7D9B"/>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BE7D9B"/>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BE7D9B"/>
    <w:pPr>
      <w:widowControl w:val="0"/>
      <w:autoSpaceDE w:val="0"/>
      <w:autoSpaceDN w:val="0"/>
      <w:adjustRightInd w:val="0"/>
    </w:pPr>
    <w:rPr>
      <w:rFonts w:ascii="Arial, sans-serif" w:eastAsia="Times New Roman" w:hAnsi="Arial, sans-serif"/>
      <w:sz w:val="24"/>
      <w:szCs w:val="24"/>
    </w:rPr>
  </w:style>
  <w:style w:type="paragraph" w:customStyle="1" w:styleId="EMPTYLINE">
    <w:name w:val=".EMPTY_LINE"/>
    <w:uiPriority w:val="99"/>
    <w:rsid w:val="00BE7D9B"/>
    <w:pPr>
      <w:widowControl w:val="0"/>
      <w:autoSpaceDE w:val="0"/>
      <w:autoSpaceDN w:val="0"/>
      <w:adjustRightInd w:val="0"/>
    </w:pPr>
    <w:rPr>
      <w:rFonts w:ascii="Arial, sans-serif" w:eastAsia="Times New Roman" w:hAnsi="Arial, sans-serif"/>
      <w:sz w:val="24"/>
      <w:szCs w:val="24"/>
    </w:rPr>
  </w:style>
  <w:style w:type="paragraph" w:customStyle="1" w:styleId="FORMATTEXT0">
    <w:name w:val=".FORMATTEXT"/>
    <w:uiPriority w:val="99"/>
    <w:rsid w:val="00BE7D9B"/>
    <w:pPr>
      <w:widowControl w:val="0"/>
      <w:autoSpaceDE w:val="0"/>
      <w:autoSpaceDN w:val="0"/>
      <w:adjustRightInd w:val="0"/>
    </w:pPr>
    <w:rPr>
      <w:rFonts w:ascii="Arial" w:eastAsia="Times New Roman" w:hAnsi="Arial" w:cs="Arial"/>
    </w:rPr>
  </w:style>
  <w:style w:type="paragraph" w:customStyle="1" w:styleId="HEADERTEXT0">
    <w:name w:val=".HEADERTEXT"/>
    <w:uiPriority w:val="99"/>
    <w:rsid w:val="00BE7D9B"/>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BE7D9B"/>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BE7D9B"/>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BE7D9B"/>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BE7D9B"/>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BE7D9B"/>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BE7D9B"/>
    <w:pPr>
      <w:widowControl w:val="0"/>
      <w:autoSpaceDE w:val="0"/>
      <w:autoSpaceDN w:val="0"/>
      <w:adjustRightInd w:val="0"/>
    </w:pPr>
    <w:rPr>
      <w:rFonts w:ascii="Arial" w:eastAsia="Times New Roman" w:hAnsi="Arial" w:cs="Arial"/>
    </w:rPr>
  </w:style>
  <w:style w:type="paragraph" w:customStyle="1" w:styleId="HTML">
    <w:name w:val="HTML"/>
    <w:uiPriority w:val="99"/>
    <w:rsid w:val="00BE7D9B"/>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BE7D9B"/>
    <w:pPr>
      <w:widowControl w:val="0"/>
      <w:autoSpaceDE w:val="0"/>
      <w:autoSpaceDN w:val="0"/>
      <w:adjustRightInd w:val="0"/>
    </w:pPr>
    <w:rPr>
      <w:rFonts w:ascii="Arial, sans-serif" w:eastAsia="Times New Roman" w:hAnsi="Arial, sans-serif"/>
      <w:sz w:val="24"/>
      <w:szCs w:val="24"/>
    </w:rPr>
  </w:style>
  <w:style w:type="paragraph" w:styleId="afff2">
    <w:name w:val="annotation text"/>
    <w:basedOn w:val="a"/>
    <w:link w:val="afff3"/>
    <w:uiPriority w:val="99"/>
    <w:semiHidden/>
    <w:unhideWhenUsed/>
    <w:rsid w:val="00BE7D9B"/>
    <w:pPr>
      <w:spacing w:line="240" w:lineRule="auto"/>
    </w:pPr>
    <w:rPr>
      <w:rFonts w:eastAsia="Times New Roman"/>
      <w:sz w:val="20"/>
      <w:szCs w:val="20"/>
      <w:lang w:eastAsia="ru-RU"/>
    </w:rPr>
  </w:style>
  <w:style w:type="character" w:customStyle="1" w:styleId="afff3">
    <w:name w:val="Текст примечания Знак"/>
    <w:link w:val="afff2"/>
    <w:uiPriority w:val="99"/>
    <w:semiHidden/>
    <w:rsid w:val="00BE7D9B"/>
    <w:rPr>
      <w:rFonts w:eastAsia="Times New Roman"/>
      <w:sz w:val="20"/>
      <w:szCs w:val="20"/>
      <w:lang w:eastAsia="ru-RU"/>
    </w:rPr>
  </w:style>
  <w:style w:type="paragraph" w:styleId="afff4">
    <w:name w:val="annotation subject"/>
    <w:basedOn w:val="afff2"/>
    <w:next w:val="afff2"/>
    <w:link w:val="afff5"/>
    <w:uiPriority w:val="99"/>
    <w:semiHidden/>
    <w:unhideWhenUsed/>
    <w:rsid w:val="00BE7D9B"/>
    <w:rPr>
      <w:b/>
      <w:bCs/>
    </w:rPr>
  </w:style>
  <w:style w:type="character" w:customStyle="1" w:styleId="afff5">
    <w:name w:val="Тема примечания Знак"/>
    <w:link w:val="afff4"/>
    <w:uiPriority w:val="99"/>
    <w:semiHidden/>
    <w:rsid w:val="00BE7D9B"/>
    <w:rPr>
      <w:rFonts w:eastAsia="Times New Roman"/>
      <w:b/>
      <w:bCs/>
      <w:sz w:val="20"/>
      <w:szCs w:val="20"/>
      <w:lang w:eastAsia="ru-RU"/>
    </w:rPr>
  </w:style>
  <w:style w:type="paragraph" w:customStyle="1" w:styleId="xmsonormal">
    <w:name w:val="x_msonormal"/>
    <w:basedOn w:val="a"/>
    <w:rsid w:val="00BE7D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msofootnotereference">
    <w:name w:val="x_msofootnotereference"/>
    <w:rsid w:val="00BE7D9B"/>
  </w:style>
  <w:style w:type="paragraph" w:customStyle="1" w:styleId="msonormal0">
    <w:name w:val="msonormal"/>
    <w:basedOn w:val="a"/>
    <w:rsid w:val="00BE7D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BE7D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BE7D9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BE7D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6">
    <w:name w:val="xl116"/>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7">
    <w:name w:val="xl117"/>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rsid w:val="00BE7D9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19">
    <w:name w:val="xl119"/>
    <w:basedOn w:val="a"/>
    <w:rsid w:val="00BE7D9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BE7D9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
    <w:rsid w:val="00BE7D9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BE7D9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
    <w:name w:val="xl123"/>
    <w:basedOn w:val="a"/>
    <w:rsid w:val="00BE7D9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4">
    <w:name w:val="xl124"/>
    <w:basedOn w:val="a"/>
    <w:rsid w:val="00BE7D9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5">
    <w:name w:val="xl125"/>
    <w:basedOn w:val="a"/>
    <w:rsid w:val="00BE7D9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6">
    <w:name w:val="xl126"/>
    <w:basedOn w:val="a"/>
    <w:rsid w:val="00BE7D9B"/>
    <w:pP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
    <w:rsid w:val="00BE7D9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rsid w:val="00BE7D9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
    <w:rsid w:val="00BE7D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0">
    <w:name w:val="xl130"/>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BE7D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
    <w:rsid w:val="00BE7D9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
    <w:rsid w:val="00BE7D9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6">
    <w:name w:val="xl136"/>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7">
    <w:name w:val="xl137"/>
    <w:basedOn w:val="a"/>
    <w:rsid w:val="00BE7D9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
    <w:rsid w:val="00BE7D9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9">
    <w:name w:val="xl139"/>
    <w:basedOn w:val="a"/>
    <w:rsid w:val="00BE7D9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0">
    <w:name w:val="xl140"/>
    <w:basedOn w:val="a"/>
    <w:rsid w:val="00BE7D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
    <w:rsid w:val="00BE7D9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BE7D9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BE7D9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4">
    <w:name w:val="xl144"/>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5">
    <w:name w:val="xl145"/>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6">
    <w:name w:val="xl146"/>
    <w:basedOn w:val="a"/>
    <w:rsid w:val="00BE7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7">
    <w:name w:val="xl147"/>
    <w:basedOn w:val="a"/>
    <w:rsid w:val="00BE7D9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48">
    <w:name w:val="xl148"/>
    <w:basedOn w:val="a"/>
    <w:rsid w:val="00BE7D9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9">
    <w:name w:val="xl149"/>
    <w:basedOn w:val="a"/>
    <w:rsid w:val="00BE7D9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0">
    <w:name w:val="xl150"/>
    <w:basedOn w:val="a"/>
    <w:rsid w:val="00BE7D9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1">
    <w:name w:val="xl151"/>
    <w:basedOn w:val="a"/>
    <w:rsid w:val="00BE7D9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E7D9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5">
    <w:name w:val="font5"/>
    <w:basedOn w:val="a"/>
    <w:rsid w:val="00BE7D9B"/>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6">
    <w:name w:val="font6"/>
    <w:basedOn w:val="a"/>
    <w:rsid w:val="00BE7D9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7">
    <w:name w:val="font7"/>
    <w:basedOn w:val="a"/>
    <w:rsid w:val="00BE7D9B"/>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font8">
    <w:name w:val="font8"/>
    <w:basedOn w:val="a"/>
    <w:rsid w:val="00BE7D9B"/>
    <w:pPr>
      <w:spacing w:before="100" w:beforeAutospacing="1" w:after="100" w:afterAutospacing="1" w:line="240" w:lineRule="auto"/>
    </w:pPr>
    <w:rPr>
      <w:rFonts w:ascii="Times New Roman" w:eastAsia="Times New Roman" w:hAnsi="Times New Roman"/>
      <w:b/>
      <w:bCs/>
      <w:color w:val="FF0000"/>
      <w:sz w:val="20"/>
      <w:szCs w:val="20"/>
      <w:lang w:eastAsia="ru-RU"/>
    </w:rPr>
  </w:style>
  <w:style w:type="paragraph" w:customStyle="1" w:styleId="xl64">
    <w:name w:val="xl64"/>
    <w:basedOn w:val="a"/>
    <w:rsid w:val="00BE7D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BE7D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3"/>
      <w:szCs w:val="23"/>
      <w:lang w:eastAsia="ru-RU"/>
    </w:rPr>
  </w:style>
  <w:style w:type="paragraph" w:customStyle="1" w:styleId="xl67">
    <w:name w:val="xl67"/>
    <w:basedOn w:val="a"/>
    <w:rsid w:val="00BE7D9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
    <w:rsid w:val="00BE7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BE7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
    <w:rsid w:val="00BE7D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8">
    <w:name w:val="xl78"/>
    <w:basedOn w:val="a"/>
    <w:rsid w:val="00BE7D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9">
    <w:name w:val="xl79"/>
    <w:basedOn w:val="a"/>
    <w:rsid w:val="00BE7D9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BE7D9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1">
    <w:name w:val="xl81"/>
    <w:basedOn w:val="a"/>
    <w:rsid w:val="00BE7D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2">
    <w:name w:val="xl82"/>
    <w:basedOn w:val="a"/>
    <w:rsid w:val="00BE7D9B"/>
    <w:pPr>
      <w:pBdr>
        <w:top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3">
    <w:name w:val="xl83"/>
    <w:basedOn w:val="a"/>
    <w:rsid w:val="00BE7D9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
    <w:rsid w:val="00BE7D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85">
    <w:name w:val="xl85"/>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6">
    <w:name w:val="xl86"/>
    <w:basedOn w:val="a"/>
    <w:rsid w:val="00BE7D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7">
    <w:name w:val="xl87"/>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0"/>
      <w:szCs w:val="20"/>
      <w:lang w:eastAsia="ru-RU"/>
    </w:rPr>
  </w:style>
  <w:style w:type="paragraph" w:customStyle="1" w:styleId="xl88">
    <w:name w:val="xl88"/>
    <w:basedOn w:val="a"/>
    <w:rsid w:val="00BE7D9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BE7D9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ascii="Times New Roman" w:eastAsia="Times New Roman" w:hAnsi="Times New Roman"/>
      <w:b/>
      <w:bCs/>
      <w:color w:val="000000"/>
      <w:sz w:val="20"/>
      <w:szCs w:val="20"/>
      <w:lang w:eastAsia="ru-RU"/>
    </w:rPr>
  </w:style>
  <w:style w:type="paragraph" w:customStyle="1" w:styleId="xl90">
    <w:name w:val="xl90"/>
    <w:basedOn w:val="a"/>
    <w:rsid w:val="00BE7D9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1">
    <w:name w:val="xl91"/>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2">
    <w:name w:val="xl92"/>
    <w:basedOn w:val="a"/>
    <w:rsid w:val="00BE7D9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3">
    <w:name w:val="xl93"/>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3"/>
      <w:szCs w:val="23"/>
      <w:lang w:eastAsia="ru-RU"/>
    </w:rPr>
  </w:style>
  <w:style w:type="paragraph" w:customStyle="1" w:styleId="xl94">
    <w:name w:val="xl94"/>
    <w:basedOn w:val="a"/>
    <w:rsid w:val="00BE7D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3"/>
      <w:szCs w:val="23"/>
      <w:lang w:eastAsia="ru-RU"/>
    </w:rPr>
  </w:style>
  <w:style w:type="paragraph" w:customStyle="1" w:styleId="xl95">
    <w:name w:val="xl95"/>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6">
    <w:name w:val="xl96"/>
    <w:basedOn w:val="a"/>
    <w:rsid w:val="00BE7D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7">
    <w:name w:val="xl97"/>
    <w:basedOn w:val="a"/>
    <w:rsid w:val="00BE7D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8">
    <w:name w:val="xl98"/>
    <w:basedOn w:val="a"/>
    <w:rsid w:val="00BE7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9">
    <w:name w:val="xl99"/>
    <w:basedOn w:val="a"/>
    <w:rsid w:val="00BE7D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0">
    <w:name w:val="xl100"/>
    <w:basedOn w:val="a"/>
    <w:rsid w:val="00BE7D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1">
    <w:name w:val="xl101"/>
    <w:basedOn w:val="a"/>
    <w:rsid w:val="00BE7D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character" w:customStyle="1" w:styleId="sectioninfo2">
    <w:name w:val="section__info2"/>
    <w:rsid w:val="00BE7D9B"/>
    <w:rPr>
      <w:vanish w:val="0"/>
      <w:webHidden w:val="0"/>
      <w:sz w:val="24"/>
      <w:szCs w:val="24"/>
      <w:specVanish w:val="0"/>
    </w:rPr>
  </w:style>
  <w:style w:type="paragraph" w:customStyle="1" w:styleId="xl153">
    <w:name w:val="xl153"/>
    <w:basedOn w:val="a"/>
    <w:rsid w:val="00BE7D9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E7D9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E7D9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E7D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BE7D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BE7D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BE7D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0">
    <w:name w:val="xl160"/>
    <w:basedOn w:val="a"/>
    <w:rsid w:val="00BE7D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BE7D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BE7D9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3">
    <w:name w:val="xl163"/>
    <w:basedOn w:val="a"/>
    <w:rsid w:val="00BE7D9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4">
    <w:name w:val="xl164"/>
    <w:basedOn w:val="a"/>
    <w:rsid w:val="00BE7D9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5">
    <w:name w:val="xl165"/>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6">
    <w:name w:val="xl166"/>
    <w:basedOn w:val="a"/>
    <w:rsid w:val="00BE7D9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7">
    <w:name w:val="xl167"/>
    <w:basedOn w:val="a"/>
    <w:rsid w:val="00BE7D9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8">
    <w:name w:val="xl168"/>
    <w:basedOn w:val="a"/>
    <w:rsid w:val="00BE7D9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9">
    <w:name w:val="xl169"/>
    <w:basedOn w:val="a"/>
    <w:rsid w:val="00BE7D9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70">
    <w:name w:val="xl170"/>
    <w:basedOn w:val="a"/>
    <w:rsid w:val="00BE7D9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71">
    <w:name w:val="xl171"/>
    <w:basedOn w:val="a"/>
    <w:rsid w:val="00BE7D9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72">
    <w:name w:val="xl172"/>
    <w:basedOn w:val="a"/>
    <w:rsid w:val="00BE7D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73">
    <w:name w:val="xl173"/>
    <w:basedOn w:val="a"/>
    <w:rsid w:val="00BE7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74">
    <w:name w:val="xl174"/>
    <w:basedOn w:val="a"/>
    <w:rsid w:val="00BE7D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75">
    <w:name w:val="xl175"/>
    <w:basedOn w:val="a"/>
    <w:rsid w:val="00BE7D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76">
    <w:name w:val="xl176"/>
    <w:basedOn w:val="a"/>
    <w:rsid w:val="00BE7D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BE7D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BE7D9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79">
    <w:name w:val="xl179"/>
    <w:basedOn w:val="a"/>
    <w:rsid w:val="00BE7D9B"/>
    <w:pPr>
      <w:pBdr>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80">
    <w:name w:val="xl180"/>
    <w:basedOn w:val="a"/>
    <w:rsid w:val="00BE7D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81">
    <w:name w:val="xl181"/>
    <w:basedOn w:val="a"/>
    <w:rsid w:val="00BE7D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2">
    <w:name w:val="xl182"/>
    <w:basedOn w:val="a"/>
    <w:rsid w:val="00BE7D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3">
    <w:name w:val="xl183"/>
    <w:basedOn w:val="a"/>
    <w:rsid w:val="00BE7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table" w:customStyle="1" w:styleId="1f1">
    <w:name w:val="Сетка таблицы1"/>
    <w:basedOn w:val="a1"/>
    <w:next w:val="afff1"/>
    <w:uiPriority w:val="59"/>
    <w:rsid w:val="00BE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773756"/>
    <w:rPr>
      <w:rFonts w:ascii="Courier New" w:eastAsia="Courier New" w:hAnsi="Courier New" w:cs="Courier New"/>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490&amp;date=15.09.2020&amp;dst=1110&amp;fld=134"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23886&amp;date=15.09.2020&amp;dst=101634&amp;fld=134" TargetMode="External"/><Relationship Id="rId12" Type="http://schemas.openxmlformats.org/officeDocument/2006/relationships/hyperlink" Target="https://login.consultant.ru/link/?req=doc&amp;base=LAW&amp;n=351490&amp;date=15.09.2020&amp;dst=1112&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1&amp;fld=134"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login.consultant.ru/link/?req=doc&amp;base=LAW&amp;n=351490&amp;date=15.09.2020&amp;dst=1110&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1&amp;fld=134"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71821</CharactersWithSpaces>
  <SharedDoc>false</SharedDoc>
  <HLinks>
    <vt:vector size="60" baseType="variant">
      <vt:variant>
        <vt:i4>6684727</vt:i4>
      </vt:variant>
      <vt:variant>
        <vt:i4>27</vt:i4>
      </vt:variant>
      <vt:variant>
        <vt:i4>0</vt:i4>
      </vt:variant>
      <vt:variant>
        <vt:i4>5</vt:i4>
      </vt:variant>
      <vt:variant>
        <vt:lpwstr/>
      </vt:variant>
      <vt:variant>
        <vt:lpwstr>Par255</vt:lpwstr>
      </vt:variant>
      <vt:variant>
        <vt:i4>6422583</vt:i4>
      </vt:variant>
      <vt:variant>
        <vt:i4>24</vt:i4>
      </vt:variant>
      <vt:variant>
        <vt:i4>0</vt:i4>
      </vt:variant>
      <vt:variant>
        <vt:i4>5</vt:i4>
      </vt:variant>
      <vt:variant>
        <vt:lpwstr/>
      </vt:variant>
      <vt:variant>
        <vt:lpwstr>Par754</vt:lpwstr>
      </vt:variant>
      <vt:variant>
        <vt:i4>983040</vt:i4>
      </vt:variant>
      <vt:variant>
        <vt:i4>21</vt:i4>
      </vt:variant>
      <vt:variant>
        <vt:i4>0</vt:i4>
      </vt:variant>
      <vt:variant>
        <vt:i4>5</vt:i4>
      </vt:variant>
      <vt:variant>
        <vt:lpwstr>https://login.consultant.ru/link/?req=doc&amp;base=LAW&amp;n=351490&amp;date=15.09.2020&amp;dst=1112&amp;fld=134</vt:lpwstr>
      </vt:variant>
      <vt:variant>
        <vt:lpwstr/>
      </vt:variant>
      <vt:variant>
        <vt:i4>786432</vt:i4>
      </vt:variant>
      <vt:variant>
        <vt:i4>18</vt:i4>
      </vt:variant>
      <vt:variant>
        <vt:i4>0</vt:i4>
      </vt:variant>
      <vt:variant>
        <vt:i4>5</vt:i4>
      </vt:variant>
      <vt:variant>
        <vt:lpwstr>https://login.consultant.ru/link/?req=doc&amp;base=LAW&amp;n=351490&amp;date=15.09.2020&amp;dst=1111&amp;fld=134</vt:lpwstr>
      </vt:variant>
      <vt:variant>
        <vt:lpwstr/>
      </vt:variant>
      <vt:variant>
        <vt:i4>851968</vt:i4>
      </vt:variant>
      <vt:variant>
        <vt:i4>15</vt:i4>
      </vt:variant>
      <vt:variant>
        <vt:i4>0</vt:i4>
      </vt:variant>
      <vt:variant>
        <vt:i4>5</vt:i4>
      </vt:variant>
      <vt:variant>
        <vt:lpwstr>https://login.consultant.ru/link/?req=doc&amp;base=LAW&amp;n=351490&amp;date=15.09.2020&amp;dst=1110&amp;fld=134</vt:lpwstr>
      </vt:variant>
      <vt:variant>
        <vt:lpwstr/>
      </vt:variant>
      <vt:variant>
        <vt:i4>786432</vt:i4>
      </vt:variant>
      <vt:variant>
        <vt:i4>12</vt:i4>
      </vt:variant>
      <vt:variant>
        <vt:i4>0</vt:i4>
      </vt:variant>
      <vt:variant>
        <vt:i4>5</vt:i4>
      </vt:variant>
      <vt:variant>
        <vt:lpwstr>https://login.consultant.ru/link/?req=doc&amp;base=LAW&amp;n=351490&amp;date=15.09.2020&amp;dst=1111&amp;fld=134</vt:lpwstr>
      </vt:variant>
      <vt:variant>
        <vt:lpwstr/>
      </vt:variant>
      <vt:variant>
        <vt:i4>851968</vt:i4>
      </vt:variant>
      <vt:variant>
        <vt:i4>9</vt:i4>
      </vt:variant>
      <vt:variant>
        <vt:i4>0</vt:i4>
      </vt:variant>
      <vt:variant>
        <vt:i4>5</vt:i4>
      </vt:variant>
      <vt:variant>
        <vt:lpwstr>https://login.consultant.ru/link/?req=doc&amp;base=LAW&amp;n=351490&amp;date=15.09.2020&amp;dst=1110&amp;fld=134</vt:lpwstr>
      </vt:variant>
      <vt:variant>
        <vt:lpwstr/>
      </vt:variant>
      <vt:variant>
        <vt:i4>7274554</vt:i4>
      </vt:variant>
      <vt:variant>
        <vt:i4>6</vt:i4>
      </vt:variant>
      <vt:variant>
        <vt:i4>0</vt:i4>
      </vt:variant>
      <vt:variant>
        <vt:i4>5</vt:i4>
      </vt:variant>
      <vt:variant>
        <vt:lpwstr/>
      </vt:variant>
      <vt:variant>
        <vt:lpwstr>Par688</vt:lpwstr>
      </vt:variant>
      <vt:variant>
        <vt:i4>65541</vt:i4>
      </vt:variant>
      <vt:variant>
        <vt:i4>3</vt:i4>
      </vt:variant>
      <vt:variant>
        <vt:i4>0</vt:i4>
      </vt:variant>
      <vt:variant>
        <vt:i4>5</vt:i4>
      </vt:variant>
      <vt:variant>
        <vt:lpwstr>https://login.consultant.ru/link/?req=doc&amp;base=LAW&amp;n=23886&amp;date=15.09.2020&amp;dst=101634&amp;fld=134</vt:lpwstr>
      </vt:variant>
      <vt:variant>
        <vt:lpwstr/>
      </vt:variant>
      <vt:variant>
        <vt:i4>6553648</vt:i4>
      </vt:variant>
      <vt:variant>
        <vt:i4>0</vt:i4>
      </vt:variant>
      <vt:variant>
        <vt:i4>0</vt:i4>
      </vt:variant>
      <vt:variant>
        <vt:i4>5</vt:i4>
      </vt:variant>
      <vt:variant>
        <vt:lpwstr/>
      </vt:variant>
      <vt:variant>
        <vt:lpwstr>Par326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2021-01-11T08:47:00Z</dcterms:created>
  <dcterms:modified xsi:type="dcterms:W3CDTF">2021-01-11T08:52:00Z</dcterms:modified>
</cp:coreProperties>
</file>